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6D" w:rsidRPr="0022193E" w:rsidRDefault="00AF46C1" w:rsidP="0022193E">
      <w:pPr>
        <w:spacing w:after="0" w:line="240" w:lineRule="auto"/>
        <w:ind w:left="2127"/>
        <w:jc w:val="center"/>
        <w:rPr>
          <w:rFonts w:ascii="Arial" w:hAnsi="Arial" w:cs="Arial"/>
          <w:b/>
          <w:color w:val="FF0000"/>
          <w:sz w:val="24"/>
          <w:lang w:val="en-US"/>
        </w:rPr>
      </w:pPr>
      <w:r w:rsidRPr="0022193E">
        <w:rPr>
          <w:rFonts w:ascii="Arial" w:hAnsi="Arial" w:cs="Arial"/>
          <w:b/>
          <w:noProof/>
          <w:color w:val="FF0000"/>
          <w:sz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-74930</wp:posOffset>
            </wp:positionV>
            <wp:extent cx="1076325" cy="1152525"/>
            <wp:effectExtent l="0" t="0" r="9525" b="0"/>
            <wp:wrapSquare wrapText="bothSides"/>
            <wp:docPr id="1" name="Рисунок 0" descr="к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б.png"/>
                    <pic:cNvPicPr/>
                  </pic:nvPicPr>
                  <pic:blipFill>
                    <a:blip r:embed="rId6" cstate="print"/>
                    <a:srcRect l="9489" t="6522" r="8029" b="5797"/>
                    <a:stretch>
                      <a:fillRect/>
                    </a:stretch>
                  </pic:blipFill>
                  <pic:spPr>
                    <a:xfrm>
                      <a:off x="0" y="0"/>
                      <a:ext cx="1076325" cy="1152525"/>
                    </a:xfrm>
                    <a:prstGeom prst="rect">
                      <a:avLst/>
                    </a:prstGeom>
                  </pic:spPr>
                </pic:pic>
              </a:graphicData>
            </a:graphic>
          </wp:anchor>
        </w:drawing>
      </w:r>
      <w:r w:rsidR="0022193E" w:rsidRPr="0022193E">
        <w:rPr>
          <w:rFonts w:ascii="Arial" w:hAnsi="Arial" w:cs="Arial"/>
          <w:b/>
          <w:noProof/>
          <w:color w:val="FF0000"/>
          <w:sz w:val="24"/>
          <w:lang w:val="en-US"/>
        </w:rPr>
        <w:t>CONFERENCE</w:t>
      </w:r>
    </w:p>
    <w:p w:rsidR="002B7C8D" w:rsidRPr="0022193E" w:rsidRDefault="00F728CD" w:rsidP="0022193E">
      <w:pPr>
        <w:spacing w:after="0" w:line="240" w:lineRule="auto"/>
        <w:ind w:left="1985"/>
        <w:jc w:val="center"/>
        <w:rPr>
          <w:rFonts w:ascii="Arial" w:hAnsi="Arial" w:cs="Arial"/>
          <w:b/>
          <w:color w:val="FF0000"/>
          <w:sz w:val="26"/>
          <w:szCs w:val="26"/>
          <w:lang w:val="en-US"/>
        </w:rPr>
      </w:pPr>
      <w:r w:rsidRPr="0022193E">
        <w:rPr>
          <w:rFonts w:ascii="Arial" w:hAnsi="Arial" w:cs="Arial"/>
          <w:b/>
          <w:color w:val="FF0000"/>
          <w:sz w:val="26"/>
          <w:szCs w:val="26"/>
          <w:lang w:val="en-US"/>
        </w:rPr>
        <w:t>«</w:t>
      </w:r>
      <w:r w:rsidR="0022193E" w:rsidRPr="0022193E">
        <w:rPr>
          <w:rFonts w:ascii="Arial" w:hAnsi="Arial" w:cs="Arial"/>
          <w:b/>
          <w:color w:val="FF0000"/>
          <w:sz w:val="26"/>
          <w:szCs w:val="26"/>
          <w:lang w:val="en-US"/>
        </w:rPr>
        <w:t xml:space="preserve">DEVELOPMENT OF PRODUCTION AND USE OF COMPOSITE MATERIALS (COMPOSITES) AND COMPOSITE PRODUCTS </w:t>
      </w:r>
      <w:r w:rsidR="0022193E">
        <w:rPr>
          <w:rFonts w:ascii="Arial" w:hAnsi="Arial" w:cs="Arial"/>
          <w:b/>
          <w:color w:val="FF0000"/>
          <w:sz w:val="26"/>
          <w:szCs w:val="26"/>
          <w:lang w:val="en-US"/>
        </w:rPr>
        <w:br/>
      </w:r>
      <w:r w:rsidR="0022193E" w:rsidRPr="0022193E">
        <w:rPr>
          <w:rFonts w:ascii="Arial" w:hAnsi="Arial" w:cs="Arial"/>
          <w:b/>
          <w:color w:val="FF0000"/>
          <w:sz w:val="26"/>
          <w:szCs w:val="26"/>
          <w:lang w:val="en-US"/>
        </w:rPr>
        <w:t>IN ST. PETERSBURG</w:t>
      </w:r>
      <w:r w:rsidRPr="0022193E">
        <w:rPr>
          <w:rFonts w:ascii="Arial" w:hAnsi="Arial" w:cs="Arial"/>
          <w:b/>
          <w:color w:val="FF0000"/>
          <w:sz w:val="26"/>
          <w:szCs w:val="26"/>
          <w:lang w:val="en-US"/>
        </w:rPr>
        <w:t>»</w:t>
      </w:r>
    </w:p>
    <w:p w:rsidR="002B7C8D" w:rsidRPr="0022193E" w:rsidRDefault="002B7C8D" w:rsidP="0022193E">
      <w:pPr>
        <w:spacing w:before="120" w:after="0" w:line="240" w:lineRule="auto"/>
        <w:ind w:left="2127"/>
        <w:jc w:val="center"/>
        <w:rPr>
          <w:rFonts w:ascii="Arial" w:hAnsi="Arial" w:cs="Arial"/>
          <w:b/>
          <w:color w:val="548DD4" w:themeColor="text2" w:themeTint="99"/>
          <w:lang w:val="en-US"/>
        </w:rPr>
      </w:pPr>
      <w:r w:rsidRPr="0022193E">
        <w:rPr>
          <w:rFonts w:ascii="Arial" w:hAnsi="Arial" w:cs="Arial"/>
          <w:b/>
          <w:color w:val="548DD4" w:themeColor="text2" w:themeTint="99"/>
          <w:lang w:val="en-US"/>
        </w:rPr>
        <w:t>1</w:t>
      </w:r>
      <w:r w:rsidR="000527B2" w:rsidRPr="0022193E">
        <w:rPr>
          <w:rFonts w:ascii="Arial" w:hAnsi="Arial" w:cs="Arial"/>
          <w:b/>
          <w:color w:val="548DD4" w:themeColor="text2" w:themeTint="99"/>
          <w:lang w:val="en-US"/>
        </w:rPr>
        <w:t>0</w:t>
      </w:r>
      <w:r w:rsidRPr="0022193E">
        <w:rPr>
          <w:rFonts w:ascii="Arial" w:hAnsi="Arial" w:cs="Arial"/>
          <w:b/>
          <w:color w:val="548DD4" w:themeColor="text2" w:themeTint="99"/>
          <w:lang w:val="en-US"/>
        </w:rPr>
        <w:t>–1</w:t>
      </w:r>
      <w:r w:rsidR="000527B2" w:rsidRPr="0022193E">
        <w:rPr>
          <w:rFonts w:ascii="Arial" w:hAnsi="Arial" w:cs="Arial"/>
          <w:b/>
          <w:color w:val="548DD4" w:themeColor="text2" w:themeTint="99"/>
          <w:lang w:val="en-US"/>
        </w:rPr>
        <w:t>2</w:t>
      </w:r>
      <w:r w:rsidRPr="0022193E">
        <w:rPr>
          <w:rFonts w:ascii="Arial" w:hAnsi="Arial" w:cs="Arial"/>
          <w:b/>
          <w:color w:val="548DD4" w:themeColor="text2" w:themeTint="99"/>
          <w:lang w:val="en-US"/>
        </w:rPr>
        <w:t xml:space="preserve"> </w:t>
      </w:r>
      <w:r w:rsidR="0022193E">
        <w:rPr>
          <w:rFonts w:ascii="Arial" w:hAnsi="Arial" w:cs="Arial"/>
          <w:b/>
          <w:color w:val="548DD4" w:themeColor="text2" w:themeTint="99"/>
          <w:lang w:val="en-US"/>
        </w:rPr>
        <w:t>September</w:t>
      </w:r>
      <w:r w:rsidRPr="0022193E">
        <w:rPr>
          <w:rFonts w:ascii="Arial" w:hAnsi="Arial" w:cs="Arial"/>
          <w:b/>
          <w:color w:val="548DD4" w:themeColor="text2" w:themeTint="99"/>
          <w:lang w:val="en-US"/>
        </w:rPr>
        <w:t xml:space="preserve"> 201</w:t>
      </w:r>
      <w:r w:rsidR="000527B2" w:rsidRPr="0022193E">
        <w:rPr>
          <w:rFonts w:ascii="Arial" w:hAnsi="Arial" w:cs="Arial"/>
          <w:b/>
          <w:color w:val="548DD4" w:themeColor="text2" w:themeTint="99"/>
          <w:lang w:val="en-US"/>
        </w:rPr>
        <w:t>9</w:t>
      </w:r>
      <w:r w:rsidRPr="0022193E">
        <w:rPr>
          <w:rFonts w:ascii="Arial" w:hAnsi="Arial" w:cs="Arial"/>
          <w:b/>
          <w:color w:val="548DD4" w:themeColor="text2" w:themeTint="99"/>
          <w:lang w:val="en-US"/>
        </w:rPr>
        <w:t xml:space="preserve"> </w:t>
      </w:r>
    </w:p>
    <w:p w:rsidR="00F728CD" w:rsidRPr="0022193E" w:rsidRDefault="0022193E" w:rsidP="0022193E">
      <w:pPr>
        <w:spacing w:after="0" w:line="240" w:lineRule="auto"/>
        <w:ind w:left="2127"/>
        <w:jc w:val="center"/>
        <w:rPr>
          <w:rFonts w:ascii="Arial" w:hAnsi="Arial" w:cs="Arial"/>
          <w:b/>
          <w:color w:val="548DD4" w:themeColor="text2" w:themeTint="99"/>
          <w:lang w:val="en-US"/>
        </w:rPr>
      </w:pPr>
      <w:r>
        <w:rPr>
          <w:rFonts w:ascii="Arial" w:hAnsi="Arial" w:cs="Arial"/>
          <w:b/>
          <w:color w:val="548DD4" w:themeColor="text2" w:themeTint="99"/>
          <w:lang w:val="en-US"/>
        </w:rPr>
        <w:t xml:space="preserve">St. Petersburg, </w:t>
      </w:r>
      <w:proofErr w:type="spellStart"/>
      <w:r>
        <w:rPr>
          <w:rFonts w:ascii="Arial" w:hAnsi="Arial" w:cs="Arial"/>
          <w:b/>
          <w:color w:val="548DD4" w:themeColor="text2" w:themeTint="99"/>
          <w:lang w:val="en-US"/>
        </w:rPr>
        <w:t>LenExpo</w:t>
      </w:r>
      <w:proofErr w:type="spellEnd"/>
      <w:r>
        <w:rPr>
          <w:rFonts w:ascii="Arial" w:hAnsi="Arial" w:cs="Arial"/>
          <w:b/>
          <w:color w:val="548DD4" w:themeColor="text2" w:themeTint="99"/>
          <w:lang w:val="en-US"/>
        </w:rPr>
        <w:t xml:space="preserve"> Fairgrounds</w:t>
      </w:r>
      <w:r w:rsidR="00AF46C1" w:rsidRPr="0022193E">
        <w:rPr>
          <w:rFonts w:ascii="Arial" w:hAnsi="Arial" w:cs="Arial"/>
          <w:b/>
          <w:color w:val="548DD4" w:themeColor="text2" w:themeTint="99"/>
          <w:lang w:val="en-US"/>
        </w:rPr>
        <w:t xml:space="preserve">, </w:t>
      </w:r>
      <w:r>
        <w:rPr>
          <w:rFonts w:ascii="Arial" w:hAnsi="Arial" w:cs="Arial"/>
          <w:b/>
          <w:color w:val="548DD4" w:themeColor="text2" w:themeTint="99"/>
          <w:lang w:val="en-US"/>
        </w:rPr>
        <w:t>pavilion 4</w:t>
      </w:r>
    </w:p>
    <w:p w:rsidR="00361B8B" w:rsidRPr="00B95243" w:rsidRDefault="00361B8B" w:rsidP="00B95243">
      <w:pPr>
        <w:pBdr>
          <w:bottom w:val="single" w:sz="8" w:space="1" w:color="548DD4" w:themeColor="text2" w:themeTint="99"/>
        </w:pBdr>
        <w:spacing w:before="120" w:after="0" w:line="240" w:lineRule="auto"/>
        <w:jc w:val="center"/>
        <w:rPr>
          <w:rFonts w:ascii="Arial" w:hAnsi="Arial" w:cs="Arial"/>
          <w:sz w:val="2"/>
          <w:lang w:val="en-US"/>
        </w:rPr>
      </w:pPr>
    </w:p>
    <w:p w:rsidR="00F728CD" w:rsidRPr="00B95243" w:rsidRDefault="00B95243" w:rsidP="003878D0">
      <w:pPr>
        <w:spacing w:before="480" w:after="0" w:line="240" w:lineRule="auto"/>
        <w:jc w:val="center"/>
        <w:rPr>
          <w:rFonts w:ascii="Arial" w:hAnsi="Arial" w:cs="Arial"/>
          <w:b/>
          <w:lang w:val="en-US"/>
        </w:rPr>
      </w:pPr>
      <w:r>
        <w:rPr>
          <w:rFonts w:ascii="Arial" w:hAnsi="Arial" w:cs="Arial"/>
          <w:b/>
          <w:lang w:val="en-US"/>
        </w:rPr>
        <w:t>Dear Sirs</w:t>
      </w:r>
      <w:r w:rsidR="00F728CD" w:rsidRPr="00B95243">
        <w:rPr>
          <w:rFonts w:ascii="Arial" w:hAnsi="Arial" w:cs="Arial"/>
          <w:b/>
          <w:lang w:val="en-US"/>
        </w:rPr>
        <w:t>!</w:t>
      </w:r>
    </w:p>
    <w:p w:rsidR="00B95243" w:rsidRDefault="00B95243" w:rsidP="00B95243">
      <w:pPr>
        <w:spacing w:before="120" w:after="0" w:line="240" w:lineRule="auto"/>
        <w:jc w:val="both"/>
        <w:rPr>
          <w:rFonts w:ascii="Arial" w:hAnsi="Arial" w:cs="Arial"/>
          <w:lang w:val="en-US"/>
        </w:rPr>
      </w:pPr>
      <w:r w:rsidRPr="00B95243">
        <w:rPr>
          <w:rFonts w:ascii="Arial" w:hAnsi="Arial" w:cs="Arial"/>
          <w:lang w:val="en-US"/>
        </w:rPr>
        <w:t xml:space="preserve">10–12 </w:t>
      </w:r>
      <w:proofErr w:type="spellStart"/>
      <w:r>
        <w:rPr>
          <w:rFonts w:ascii="Arial" w:hAnsi="Arial" w:cs="Arial"/>
          <w:lang w:val="en-US"/>
        </w:rPr>
        <w:t>Septembe</w:t>
      </w:r>
      <w:proofErr w:type="spellEnd"/>
      <w:r w:rsidRPr="00B95243">
        <w:rPr>
          <w:rFonts w:ascii="Arial" w:hAnsi="Arial" w:cs="Arial"/>
          <w:lang w:val="en-US"/>
        </w:rPr>
        <w:t xml:space="preserve"> 2019 the Committee on Industrial Policy, Innovation </w:t>
      </w:r>
      <w:r>
        <w:rPr>
          <w:rFonts w:ascii="Arial" w:hAnsi="Arial" w:cs="Arial"/>
          <w:lang w:val="en-US"/>
        </w:rPr>
        <w:t xml:space="preserve">and Trade </w:t>
      </w:r>
      <w:r w:rsidRPr="00B95243">
        <w:rPr>
          <w:rFonts w:ascii="Arial" w:hAnsi="Arial" w:cs="Arial"/>
          <w:lang w:val="en-US"/>
        </w:rPr>
        <w:t xml:space="preserve">of St. Petersburg holds the </w:t>
      </w:r>
      <w:r>
        <w:rPr>
          <w:rFonts w:ascii="Arial" w:hAnsi="Arial" w:cs="Arial"/>
          <w:lang w:val="en-US"/>
        </w:rPr>
        <w:t xml:space="preserve">Conference </w:t>
      </w:r>
      <w:r w:rsidRPr="00B95243">
        <w:rPr>
          <w:rFonts w:ascii="Arial" w:hAnsi="Arial" w:cs="Arial"/>
          <w:lang w:val="en-US"/>
        </w:rPr>
        <w:t xml:space="preserve">«Development of Production and Use of Composite Materials (Composites) and </w:t>
      </w:r>
      <w:r>
        <w:rPr>
          <w:rFonts w:ascii="Arial" w:hAnsi="Arial" w:cs="Arial"/>
          <w:lang w:val="en-US"/>
        </w:rPr>
        <w:t xml:space="preserve">Composite </w:t>
      </w:r>
      <w:r w:rsidRPr="00B95243">
        <w:rPr>
          <w:rFonts w:ascii="Arial" w:hAnsi="Arial" w:cs="Arial"/>
          <w:lang w:val="en-US"/>
        </w:rPr>
        <w:t>Products in St. Petersburg».</w:t>
      </w:r>
    </w:p>
    <w:p w:rsidR="00B95243" w:rsidRPr="00B95243" w:rsidRDefault="00B95243" w:rsidP="00B95243">
      <w:pPr>
        <w:spacing w:before="120" w:after="0" w:line="240" w:lineRule="auto"/>
        <w:jc w:val="both"/>
        <w:rPr>
          <w:rFonts w:ascii="Arial" w:hAnsi="Arial" w:cs="Arial"/>
          <w:lang w:val="en-US"/>
        </w:rPr>
      </w:pPr>
      <w:r w:rsidRPr="00B95243">
        <w:rPr>
          <w:rFonts w:ascii="Arial" w:hAnsi="Arial" w:cs="Arial"/>
          <w:lang w:val="en-US"/>
        </w:rPr>
        <w:t xml:space="preserve">The conference is designed to become a platform for the exchange of experience, discussion by leading scientists and specialists of the current situation and development in the field of production and use of composite materials, promotion of innovative products of the composite industry </w:t>
      </w:r>
      <w:r>
        <w:rPr>
          <w:rFonts w:ascii="Arial" w:hAnsi="Arial" w:cs="Arial"/>
          <w:lang w:val="en-US"/>
        </w:rPr>
        <w:t>in Russia and in</w:t>
      </w:r>
      <w:r w:rsidRPr="00B95243">
        <w:rPr>
          <w:rFonts w:ascii="Arial" w:hAnsi="Arial" w:cs="Arial"/>
          <w:lang w:val="en-US"/>
        </w:rPr>
        <w:t xml:space="preserve"> St. Petersburg.</w:t>
      </w:r>
    </w:p>
    <w:p w:rsidR="00F728CD" w:rsidRPr="00B95243" w:rsidRDefault="00B95243" w:rsidP="00B95243">
      <w:pPr>
        <w:spacing w:before="120" w:after="0" w:line="240" w:lineRule="auto"/>
        <w:jc w:val="both"/>
        <w:rPr>
          <w:rFonts w:ascii="Arial" w:hAnsi="Arial" w:cs="Arial"/>
          <w:lang w:val="en-US"/>
        </w:rPr>
      </w:pPr>
      <w:r>
        <w:rPr>
          <w:rFonts w:ascii="Arial" w:hAnsi="Arial" w:cs="Arial"/>
          <w:lang w:val="en-US"/>
        </w:rPr>
        <w:t>T</w:t>
      </w:r>
      <w:r w:rsidRPr="00B95243">
        <w:rPr>
          <w:rFonts w:ascii="Arial" w:hAnsi="Arial" w:cs="Arial"/>
          <w:lang w:val="en-US"/>
        </w:rPr>
        <w:t>he program of the Conference</w:t>
      </w:r>
      <w:r>
        <w:rPr>
          <w:rFonts w:ascii="Arial" w:hAnsi="Arial" w:cs="Arial"/>
          <w:lang w:val="en-US"/>
        </w:rPr>
        <w:t xml:space="preserve"> is included</w:t>
      </w:r>
      <w:r w:rsidRPr="00B95243">
        <w:rPr>
          <w:rFonts w:ascii="Arial" w:hAnsi="Arial" w:cs="Arial"/>
          <w:lang w:val="en-US"/>
        </w:rPr>
        <w:t>:</w:t>
      </w:r>
    </w:p>
    <w:p w:rsidR="003209B3" w:rsidRPr="003209B3" w:rsidRDefault="003209B3" w:rsidP="003878D0">
      <w:pPr>
        <w:pStyle w:val="a3"/>
        <w:numPr>
          <w:ilvl w:val="0"/>
          <w:numId w:val="26"/>
        </w:numPr>
        <w:spacing w:before="40"/>
        <w:ind w:left="851" w:hanging="284"/>
        <w:jc w:val="both"/>
        <w:rPr>
          <w:rFonts w:ascii="Arial" w:hAnsi="Arial" w:cs="Arial"/>
          <w:sz w:val="22"/>
          <w:szCs w:val="22"/>
          <w:lang w:val="en-US"/>
        </w:rPr>
      </w:pPr>
      <w:r>
        <w:rPr>
          <w:rFonts w:ascii="Arial" w:hAnsi="Arial" w:cs="Arial"/>
          <w:sz w:val="22"/>
          <w:szCs w:val="22"/>
          <w:lang w:val="en-US"/>
        </w:rPr>
        <w:t>p</w:t>
      </w:r>
      <w:r w:rsidRPr="003209B3">
        <w:rPr>
          <w:rFonts w:ascii="Arial" w:hAnsi="Arial" w:cs="Arial"/>
          <w:sz w:val="22"/>
          <w:szCs w:val="22"/>
          <w:lang w:val="en-US"/>
        </w:rPr>
        <w:t>lenary session «Innovative composite materials - the practice and the basis of the industry and the urban environment of the future»</w:t>
      </w:r>
      <w:r w:rsidR="0022193E">
        <w:rPr>
          <w:rFonts w:ascii="Arial" w:hAnsi="Arial" w:cs="Arial"/>
          <w:sz w:val="22"/>
          <w:szCs w:val="22"/>
          <w:lang w:val="en-US"/>
        </w:rPr>
        <w:t>;</w:t>
      </w:r>
    </w:p>
    <w:p w:rsidR="003209B3" w:rsidRPr="003209B3"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panel discussion «Necessity and prospects of creating innovative scientific and technical centers – Russian technology valleys»</w:t>
      </w:r>
      <w:r w:rsidR="0022193E">
        <w:rPr>
          <w:rFonts w:ascii="Arial" w:hAnsi="Arial" w:cs="Arial"/>
          <w:sz w:val="22"/>
          <w:szCs w:val="22"/>
          <w:lang w:val="en-US"/>
        </w:rPr>
        <w:t>;</w:t>
      </w:r>
    </w:p>
    <w:p w:rsidR="003209B3" w:rsidRPr="003209B3" w:rsidRDefault="003209B3" w:rsidP="003878D0">
      <w:pPr>
        <w:pStyle w:val="a3"/>
        <w:numPr>
          <w:ilvl w:val="0"/>
          <w:numId w:val="26"/>
        </w:numPr>
        <w:spacing w:before="40"/>
        <w:ind w:left="851" w:hanging="284"/>
        <w:jc w:val="both"/>
        <w:rPr>
          <w:rFonts w:ascii="Arial" w:hAnsi="Arial" w:cs="Arial"/>
          <w:sz w:val="22"/>
          <w:szCs w:val="22"/>
          <w:lang w:val="en-US"/>
        </w:rPr>
      </w:pPr>
      <w:proofErr w:type="gramStart"/>
      <w:r>
        <w:rPr>
          <w:rFonts w:ascii="Arial" w:hAnsi="Arial" w:cs="Arial"/>
          <w:sz w:val="22"/>
          <w:szCs w:val="22"/>
          <w:lang w:val="en-US"/>
        </w:rPr>
        <w:t>panel</w:t>
      </w:r>
      <w:proofErr w:type="gramEnd"/>
      <w:r>
        <w:rPr>
          <w:rFonts w:ascii="Arial" w:hAnsi="Arial" w:cs="Arial"/>
          <w:sz w:val="22"/>
          <w:szCs w:val="22"/>
          <w:lang w:val="en-US"/>
        </w:rPr>
        <w:t xml:space="preserve"> session</w:t>
      </w:r>
      <w:r w:rsidRPr="003209B3">
        <w:rPr>
          <w:rFonts w:ascii="Arial" w:hAnsi="Arial" w:cs="Arial"/>
          <w:sz w:val="22"/>
          <w:szCs w:val="22"/>
          <w:lang w:val="en-US"/>
        </w:rPr>
        <w:t xml:space="preserve"> «Experience and prospects of composite shipbuilding. Barriers and achievements»</w:t>
      </w:r>
      <w:r w:rsidR="0022193E">
        <w:rPr>
          <w:rFonts w:ascii="Arial" w:hAnsi="Arial" w:cs="Arial"/>
          <w:sz w:val="22"/>
          <w:szCs w:val="22"/>
          <w:lang w:val="en-US"/>
        </w:rPr>
        <w:t>;</w:t>
      </w:r>
    </w:p>
    <w:p w:rsidR="003209B3" w:rsidRPr="003209B3"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 xml:space="preserve">panel session «Human capital as an important part of the composite industry: features, opportunities, trends in training </w:t>
      </w:r>
      <w:r>
        <w:rPr>
          <w:rFonts w:ascii="Arial" w:hAnsi="Arial" w:cs="Arial"/>
          <w:sz w:val="22"/>
          <w:szCs w:val="22"/>
          <w:lang w:val="en-US"/>
        </w:rPr>
        <w:t>and raising the level of skills</w:t>
      </w:r>
      <w:r w:rsidRPr="003209B3">
        <w:rPr>
          <w:rFonts w:ascii="Arial" w:hAnsi="Arial" w:cs="Arial"/>
          <w:sz w:val="22"/>
          <w:szCs w:val="22"/>
          <w:lang w:val="en-US"/>
        </w:rPr>
        <w:t>»</w:t>
      </w:r>
      <w:r w:rsidR="0022193E">
        <w:rPr>
          <w:rFonts w:ascii="Arial" w:hAnsi="Arial" w:cs="Arial"/>
          <w:sz w:val="22"/>
          <w:szCs w:val="22"/>
          <w:lang w:val="en-US"/>
        </w:rPr>
        <w:t>;</w:t>
      </w:r>
    </w:p>
    <w:p w:rsidR="003209B3"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 xml:space="preserve">round table meeting </w:t>
      </w:r>
      <w:r w:rsidR="00BC149A" w:rsidRPr="003209B3">
        <w:rPr>
          <w:rFonts w:ascii="Arial" w:hAnsi="Arial" w:cs="Arial"/>
          <w:sz w:val="22"/>
          <w:szCs w:val="22"/>
          <w:lang w:val="en-US"/>
        </w:rPr>
        <w:t>«</w:t>
      </w:r>
      <w:r w:rsidRPr="003209B3">
        <w:rPr>
          <w:rFonts w:ascii="Arial" w:hAnsi="Arial" w:cs="Arial"/>
          <w:sz w:val="22"/>
          <w:szCs w:val="22"/>
          <w:lang w:val="en-US"/>
        </w:rPr>
        <w:t>Prospects for composite materials using: the Arctic, oil and gas production, mining industry, import substitution and high-tech</w:t>
      </w:r>
      <w:r w:rsidR="00BC149A" w:rsidRPr="003209B3">
        <w:rPr>
          <w:rFonts w:ascii="Arial" w:hAnsi="Arial" w:cs="Arial"/>
          <w:sz w:val="22"/>
          <w:szCs w:val="22"/>
          <w:lang w:val="en-US"/>
        </w:rPr>
        <w:t>»</w:t>
      </w:r>
      <w:r w:rsidR="0022193E">
        <w:rPr>
          <w:rFonts w:ascii="Arial" w:hAnsi="Arial" w:cs="Arial"/>
          <w:sz w:val="22"/>
          <w:szCs w:val="22"/>
          <w:lang w:val="en-US"/>
        </w:rPr>
        <w:t>;</w:t>
      </w:r>
    </w:p>
    <w:p w:rsidR="00BC149A" w:rsidRPr="003209B3"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 xml:space="preserve">round table meeting </w:t>
      </w:r>
      <w:r w:rsidR="00BC149A" w:rsidRPr="003209B3">
        <w:rPr>
          <w:rFonts w:ascii="Arial" w:hAnsi="Arial" w:cs="Arial"/>
          <w:sz w:val="22"/>
          <w:szCs w:val="22"/>
          <w:lang w:val="en-US"/>
        </w:rPr>
        <w:t>«</w:t>
      </w:r>
      <w:r w:rsidRPr="003209B3">
        <w:rPr>
          <w:rFonts w:ascii="Arial" w:hAnsi="Arial" w:cs="Arial"/>
          <w:sz w:val="22"/>
          <w:szCs w:val="22"/>
          <w:lang w:val="en-US"/>
        </w:rPr>
        <w:t>International and interregional partnership, clustering and cooperation: the main factors for the successful development of the composite industry</w:t>
      </w:r>
      <w:r w:rsidR="00BC149A" w:rsidRPr="003209B3">
        <w:rPr>
          <w:rFonts w:ascii="Arial" w:hAnsi="Arial" w:cs="Arial"/>
          <w:sz w:val="22"/>
          <w:szCs w:val="22"/>
          <w:lang w:val="en-US"/>
        </w:rPr>
        <w:t>»</w:t>
      </w:r>
      <w:r w:rsidR="0022193E">
        <w:rPr>
          <w:rFonts w:ascii="Arial" w:hAnsi="Arial" w:cs="Arial"/>
          <w:sz w:val="22"/>
          <w:szCs w:val="22"/>
          <w:lang w:val="en-US"/>
        </w:rPr>
        <w:t>;</w:t>
      </w:r>
    </w:p>
    <w:p w:rsidR="00BC149A" w:rsidRPr="003209B3"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 xml:space="preserve">round table meeting </w:t>
      </w:r>
      <w:r w:rsidR="00BC149A" w:rsidRPr="003209B3">
        <w:rPr>
          <w:rFonts w:ascii="Arial" w:hAnsi="Arial" w:cs="Arial"/>
          <w:sz w:val="22"/>
          <w:szCs w:val="22"/>
          <w:lang w:val="en-US"/>
        </w:rPr>
        <w:t>«</w:t>
      </w:r>
      <w:r w:rsidRPr="003209B3">
        <w:rPr>
          <w:rFonts w:ascii="Arial" w:hAnsi="Arial" w:cs="Arial"/>
          <w:sz w:val="22"/>
          <w:szCs w:val="22"/>
          <w:lang w:val="en-US"/>
        </w:rPr>
        <w:t>Composites in construction, transport infrastructure and urban economy</w:t>
      </w:r>
      <w:r w:rsidR="00BC149A" w:rsidRPr="003209B3">
        <w:rPr>
          <w:rFonts w:ascii="Arial" w:hAnsi="Arial" w:cs="Arial"/>
          <w:sz w:val="22"/>
          <w:szCs w:val="22"/>
          <w:lang w:val="en-US"/>
        </w:rPr>
        <w:t>»</w:t>
      </w:r>
      <w:r w:rsidR="0022193E">
        <w:rPr>
          <w:rFonts w:ascii="Arial" w:hAnsi="Arial" w:cs="Arial"/>
          <w:sz w:val="22"/>
          <w:szCs w:val="22"/>
          <w:lang w:val="en-US"/>
        </w:rPr>
        <w:t>;</w:t>
      </w:r>
    </w:p>
    <w:p w:rsidR="003209B3" w:rsidRPr="00DB6761" w:rsidRDefault="003209B3" w:rsidP="003878D0">
      <w:pPr>
        <w:pStyle w:val="a3"/>
        <w:numPr>
          <w:ilvl w:val="0"/>
          <w:numId w:val="26"/>
        </w:numPr>
        <w:spacing w:before="40"/>
        <w:ind w:left="851" w:hanging="284"/>
        <w:jc w:val="both"/>
        <w:rPr>
          <w:rFonts w:ascii="Arial" w:hAnsi="Arial" w:cs="Arial"/>
          <w:sz w:val="22"/>
          <w:szCs w:val="22"/>
        </w:rPr>
      </w:pPr>
      <w:proofErr w:type="gramStart"/>
      <w:r w:rsidRPr="003209B3">
        <w:rPr>
          <w:rFonts w:ascii="Arial" w:hAnsi="Arial" w:cs="Arial"/>
          <w:sz w:val="22"/>
          <w:szCs w:val="22"/>
          <w:lang w:val="en-US"/>
        </w:rPr>
        <w:t>round</w:t>
      </w:r>
      <w:proofErr w:type="gramEnd"/>
      <w:r w:rsidRPr="0022193E">
        <w:rPr>
          <w:rFonts w:ascii="Arial" w:hAnsi="Arial" w:cs="Arial"/>
          <w:sz w:val="22"/>
          <w:szCs w:val="22"/>
          <w:lang w:val="en-US"/>
        </w:rPr>
        <w:t xml:space="preserve"> </w:t>
      </w:r>
      <w:r w:rsidRPr="003209B3">
        <w:rPr>
          <w:rFonts w:ascii="Arial" w:hAnsi="Arial" w:cs="Arial"/>
          <w:sz w:val="22"/>
          <w:szCs w:val="22"/>
          <w:lang w:val="en-US"/>
        </w:rPr>
        <w:t>table</w:t>
      </w:r>
      <w:r w:rsidRPr="0022193E">
        <w:rPr>
          <w:rFonts w:ascii="Arial" w:hAnsi="Arial" w:cs="Arial"/>
          <w:sz w:val="22"/>
          <w:szCs w:val="22"/>
          <w:lang w:val="en-US"/>
        </w:rPr>
        <w:t xml:space="preserve"> </w:t>
      </w:r>
      <w:r w:rsidRPr="003209B3">
        <w:rPr>
          <w:rFonts w:ascii="Arial" w:hAnsi="Arial" w:cs="Arial"/>
          <w:sz w:val="22"/>
          <w:szCs w:val="22"/>
          <w:lang w:val="en-US"/>
        </w:rPr>
        <w:t>meeting</w:t>
      </w:r>
      <w:r w:rsidRPr="0022193E">
        <w:rPr>
          <w:rFonts w:ascii="Arial" w:hAnsi="Arial" w:cs="Arial"/>
          <w:sz w:val="22"/>
          <w:szCs w:val="22"/>
          <w:lang w:val="en-US"/>
        </w:rPr>
        <w:t xml:space="preserve"> «</w:t>
      </w:r>
      <w:r w:rsidR="0022193E" w:rsidRPr="0022193E">
        <w:rPr>
          <w:rFonts w:ascii="Arial" w:hAnsi="Arial" w:cs="Arial"/>
          <w:sz w:val="22"/>
          <w:szCs w:val="22"/>
          <w:lang w:val="en-US"/>
        </w:rPr>
        <w:t>Export and investment potential of Russian manufacturers of composite materials and products. State Support</w:t>
      </w:r>
      <w:r w:rsidRPr="00DB6761">
        <w:rPr>
          <w:rFonts w:ascii="Arial" w:hAnsi="Arial" w:cs="Arial"/>
          <w:sz w:val="22"/>
          <w:szCs w:val="22"/>
        </w:rPr>
        <w:t>»</w:t>
      </w:r>
      <w:r w:rsidR="0022193E">
        <w:rPr>
          <w:rFonts w:ascii="Arial" w:hAnsi="Arial" w:cs="Arial"/>
          <w:sz w:val="22"/>
          <w:szCs w:val="22"/>
          <w:lang w:val="en-US"/>
        </w:rPr>
        <w:t>;</w:t>
      </w:r>
    </w:p>
    <w:p w:rsidR="003209B3" w:rsidRPr="0022193E" w:rsidRDefault="003209B3" w:rsidP="003878D0">
      <w:pPr>
        <w:pStyle w:val="a3"/>
        <w:numPr>
          <w:ilvl w:val="0"/>
          <w:numId w:val="26"/>
        </w:numPr>
        <w:spacing w:before="40"/>
        <w:ind w:left="851" w:hanging="284"/>
        <w:jc w:val="both"/>
        <w:rPr>
          <w:rFonts w:ascii="Arial" w:hAnsi="Arial" w:cs="Arial"/>
          <w:sz w:val="22"/>
          <w:szCs w:val="22"/>
          <w:lang w:val="en-US"/>
        </w:rPr>
      </w:pPr>
      <w:r w:rsidRPr="003209B3">
        <w:rPr>
          <w:rFonts w:ascii="Arial" w:hAnsi="Arial" w:cs="Arial"/>
          <w:sz w:val="22"/>
          <w:szCs w:val="22"/>
          <w:lang w:val="en-US"/>
        </w:rPr>
        <w:t>round</w:t>
      </w:r>
      <w:r w:rsidRPr="0022193E">
        <w:rPr>
          <w:rFonts w:ascii="Arial" w:hAnsi="Arial" w:cs="Arial"/>
          <w:sz w:val="22"/>
          <w:szCs w:val="22"/>
          <w:lang w:val="en-US"/>
        </w:rPr>
        <w:t xml:space="preserve"> </w:t>
      </w:r>
      <w:r w:rsidRPr="003209B3">
        <w:rPr>
          <w:rFonts w:ascii="Arial" w:hAnsi="Arial" w:cs="Arial"/>
          <w:sz w:val="22"/>
          <w:szCs w:val="22"/>
          <w:lang w:val="en-US"/>
        </w:rPr>
        <w:t>table</w:t>
      </w:r>
      <w:r w:rsidRPr="0022193E">
        <w:rPr>
          <w:rFonts w:ascii="Arial" w:hAnsi="Arial" w:cs="Arial"/>
          <w:sz w:val="22"/>
          <w:szCs w:val="22"/>
          <w:lang w:val="en-US"/>
        </w:rPr>
        <w:t xml:space="preserve"> </w:t>
      </w:r>
      <w:r w:rsidRPr="003209B3">
        <w:rPr>
          <w:rFonts w:ascii="Arial" w:hAnsi="Arial" w:cs="Arial"/>
          <w:sz w:val="22"/>
          <w:szCs w:val="22"/>
          <w:lang w:val="en-US"/>
        </w:rPr>
        <w:t>meeting</w:t>
      </w:r>
      <w:r w:rsidRPr="0022193E">
        <w:rPr>
          <w:rFonts w:ascii="Arial" w:hAnsi="Arial" w:cs="Arial"/>
          <w:sz w:val="22"/>
          <w:szCs w:val="22"/>
          <w:lang w:val="en-US"/>
        </w:rPr>
        <w:t xml:space="preserve"> «</w:t>
      </w:r>
      <w:r w:rsidR="0022193E" w:rsidRPr="0022193E">
        <w:rPr>
          <w:rFonts w:ascii="Arial" w:hAnsi="Arial" w:cs="Arial"/>
          <w:sz w:val="22"/>
          <w:szCs w:val="22"/>
          <w:lang w:val="en-US"/>
        </w:rPr>
        <w:t>Research, composite chemistry and production technologies: problems and prospects</w:t>
      </w:r>
      <w:r w:rsidRPr="0022193E">
        <w:rPr>
          <w:rFonts w:ascii="Arial" w:hAnsi="Arial" w:cs="Arial"/>
          <w:sz w:val="22"/>
          <w:szCs w:val="22"/>
          <w:lang w:val="en-US"/>
        </w:rPr>
        <w:t>»</w:t>
      </w:r>
      <w:r w:rsidR="0022193E">
        <w:rPr>
          <w:rFonts w:ascii="Arial" w:hAnsi="Arial" w:cs="Arial"/>
          <w:sz w:val="22"/>
          <w:szCs w:val="22"/>
          <w:lang w:val="en-US"/>
        </w:rPr>
        <w:t>;</w:t>
      </w:r>
    </w:p>
    <w:p w:rsidR="00BC149A" w:rsidRPr="0022193E" w:rsidRDefault="0022193E" w:rsidP="003878D0">
      <w:pPr>
        <w:pStyle w:val="a3"/>
        <w:numPr>
          <w:ilvl w:val="0"/>
          <w:numId w:val="26"/>
        </w:numPr>
        <w:spacing w:before="40"/>
        <w:ind w:left="851" w:hanging="284"/>
        <w:jc w:val="both"/>
        <w:rPr>
          <w:rFonts w:ascii="Arial" w:hAnsi="Arial" w:cs="Arial"/>
          <w:sz w:val="22"/>
          <w:szCs w:val="22"/>
        </w:rPr>
      </w:pPr>
      <w:proofErr w:type="gramStart"/>
      <w:r>
        <w:rPr>
          <w:rFonts w:ascii="Arial" w:hAnsi="Arial" w:cs="Arial"/>
          <w:sz w:val="22"/>
          <w:szCs w:val="22"/>
          <w:lang w:val="en-US"/>
        </w:rPr>
        <w:t>seminar</w:t>
      </w:r>
      <w:proofErr w:type="gramEnd"/>
      <w:r w:rsidR="00BC149A" w:rsidRPr="0022193E">
        <w:rPr>
          <w:rFonts w:ascii="Arial" w:hAnsi="Arial" w:cs="Arial"/>
          <w:sz w:val="22"/>
          <w:szCs w:val="22"/>
          <w:lang w:val="en-US"/>
        </w:rPr>
        <w:t xml:space="preserve"> «</w:t>
      </w:r>
      <w:r w:rsidRPr="0022193E">
        <w:rPr>
          <w:rFonts w:ascii="Arial" w:hAnsi="Arial" w:cs="Arial"/>
          <w:sz w:val="22"/>
          <w:szCs w:val="22"/>
          <w:lang w:val="en-US"/>
        </w:rPr>
        <w:t>The best available technologies as a factor in the innovation of the composite industry and increasing the competitiveness of product. Modern requirements of environmental policy</w:t>
      </w:r>
      <w:r w:rsidR="00BC149A" w:rsidRPr="00DB6761">
        <w:rPr>
          <w:rFonts w:ascii="Arial" w:hAnsi="Arial" w:cs="Arial"/>
          <w:sz w:val="22"/>
          <w:szCs w:val="22"/>
        </w:rPr>
        <w:t>»</w:t>
      </w:r>
      <w:r>
        <w:rPr>
          <w:rFonts w:ascii="Arial" w:hAnsi="Arial" w:cs="Arial"/>
          <w:sz w:val="22"/>
          <w:szCs w:val="22"/>
          <w:lang w:val="en-US"/>
        </w:rPr>
        <w:t>;</w:t>
      </w:r>
    </w:p>
    <w:p w:rsidR="00BC149A" w:rsidRPr="0022193E" w:rsidRDefault="0022193E" w:rsidP="003878D0">
      <w:pPr>
        <w:pStyle w:val="a3"/>
        <w:numPr>
          <w:ilvl w:val="0"/>
          <w:numId w:val="26"/>
        </w:numPr>
        <w:spacing w:before="40"/>
        <w:ind w:left="851" w:hanging="284"/>
        <w:jc w:val="both"/>
        <w:rPr>
          <w:rFonts w:ascii="Arial" w:hAnsi="Arial" w:cs="Arial"/>
          <w:sz w:val="22"/>
          <w:szCs w:val="22"/>
        </w:rPr>
      </w:pPr>
      <w:proofErr w:type="gramStart"/>
      <w:r w:rsidRPr="0022193E">
        <w:rPr>
          <w:rFonts w:ascii="Arial" w:hAnsi="Arial" w:cs="Arial"/>
          <w:sz w:val="22"/>
          <w:szCs w:val="22"/>
          <w:lang w:val="en-US"/>
        </w:rPr>
        <w:t>seminar</w:t>
      </w:r>
      <w:proofErr w:type="gramEnd"/>
      <w:r w:rsidRPr="0022193E">
        <w:rPr>
          <w:rFonts w:ascii="Arial" w:hAnsi="Arial" w:cs="Arial"/>
          <w:sz w:val="22"/>
          <w:szCs w:val="22"/>
          <w:lang w:val="en-US"/>
        </w:rPr>
        <w:t xml:space="preserve"> </w:t>
      </w:r>
      <w:r w:rsidR="00BC149A" w:rsidRPr="0022193E">
        <w:rPr>
          <w:rFonts w:ascii="Arial" w:hAnsi="Arial" w:cs="Arial"/>
          <w:sz w:val="22"/>
          <w:szCs w:val="22"/>
          <w:lang w:val="en-US"/>
        </w:rPr>
        <w:t>«</w:t>
      </w:r>
      <w:r w:rsidRPr="0022193E">
        <w:rPr>
          <w:rFonts w:ascii="Arial" w:hAnsi="Arial" w:cs="Arial"/>
          <w:sz w:val="22"/>
          <w:szCs w:val="22"/>
          <w:lang w:val="en-US"/>
        </w:rPr>
        <w:t>Composite materials and products in transport and Russian Railways. Investments and prospects</w:t>
      </w:r>
      <w:r w:rsidR="00BC149A" w:rsidRPr="0022193E">
        <w:rPr>
          <w:rFonts w:ascii="Arial" w:hAnsi="Arial" w:cs="Arial"/>
          <w:sz w:val="22"/>
          <w:szCs w:val="22"/>
        </w:rPr>
        <w:t>»</w:t>
      </w:r>
      <w:r w:rsidRPr="0022193E">
        <w:rPr>
          <w:rFonts w:ascii="Arial" w:hAnsi="Arial" w:cs="Arial"/>
          <w:sz w:val="22"/>
          <w:szCs w:val="22"/>
          <w:lang w:val="en-US"/>
        </w:rPr>
        <w:t>;</w:t>
      </w:r>
    </w:p>
    <w:p w:rsidR="0022193E" w:rsidRPr="0022193E" w:rsidRDefault="0022193E" w:rsidP="003878D0">
      <w:pPr>
        <w:pStyle w:val="a3"/>
        <w:numPr>
          <w:ilvl w:val="0"/>
          <w:numId w:val="26"/>
        </w:numPr>
        <w:spacing w:before="40"/>
        <w:ind w:left="851" w:hanging="284"/>
        <w:jc w:val="both"/>
        <w:rPr>
          <w:rFonts w:ascii="Arial" w:hAnsi="Arial" w:cs="Arial"/>
          <w:sz w:val="22"/>
          <w:szCs w:val="22"/>
          <w:lang w:val="en-US"/>
        </w:rPr>
      </w:pPr>
      <w:r w:rsidRPr="0022193E">
        <w:rPr>
          <w:rFonts w:ascii="Arial" w:hAnsi="Arial" w:cs="Arial"/>
          <w:sz w:val="22"/>
          <w:szCs w:val="22"/>
          <w:lang w:val="en-US"/>
        </w:rPr>
        <w:t>Parade of projects: competition for the best projects in the composite</w:t>
      </w:r>
      <w:r>
        <w:rPr>
          <w:rFonts w:ascii="Arial" w:hAnsi="Arial" w:cs="Arial"/>
          <w:sz w:val="22"/>
          <w:szCs w:val="22"/>
          <w:lang w:val="en-US"/>
        </w:rPr>
        <w:t xml:space="preserve"> </w:t>
      </w:r>
      <w:r w:rsidRPr="0022193E">
        <w:rPr>
          <w:rFonts w:ascii="Arial" w:hAnsi="Arial" w:cs="Arial"/>
          <w:sz w:val="22"/>
          <w:szCs w:val="22"/>
          <w:lang w:val="en-US"/>
        </w:rPr>
        <w:t>industry</w:t>
      </w:r>
      <w:r>
        <w:rPr>
          <w:rFonts w:ascii="Arial" w:hAnsi="Arial" w:cs="Arial"/>
          <w:sz w:val="22"/>
          <w:szCs w:val="22"/>
          <w:lang w:val="en-US"/>
        </w:rPr>
        <w:t>.</w:t>
      </w:r>
    </w:p>
    <w:p w:rsidR="00B95243" w:rsidRPr="00B95243" w:rsidRDefault="00B95243" w:rsidP="00B95243">
      <w:pPr>
        <w:spacing w:before="120" w:after="0" w:line="240" w:lineRule="auto"/>
        <w:jc w:val="both"/>
        <w:rPr>
          <w:rFonts w:ascii="Arial" w:hAnsi="Arial" w:cs="Arial"/>
          <w:lang w:val="en-US"/>
        </w:rPr>
      </w:pPr>
      <w:r w:rsidRPr="00B95243">
        <w:rPr>
          <w:rFonts w:ascii="Arial" w:hAnsi="Arial" w:cs="Arial"/>
          <w:lang w:val="en-US"/>
        </w:rPr>
        <w:t xml:space="preserve">Participation in the Conference will allow you to assess the status of </w:t>
      </w:r>
      <w:r>
        <w:rPr>
          <w:rFonts w:ascii="Arial" w:hAnsi="Arial" w:cs="Arial"/>
          <w:lang w:val="en-US"/>
        </w:rPr>
        <w:t xml:space="preserve">Russian </w:t>
      </w:r>
      <w:r w:rsidRPr="00B95243">
        <w:rPr>
          <w:rFonts w:ascii="Arial" w:hAnsi="Arial" w:cs="Arial"/>
          <w:lang w:val="en-US"/>
        </w:rPr>
        <w:t>composite industry, establish new contacts, get acquainted with the latest developments and experience in their effective implementation.</w:t>
      </w:r>
    </w:p>
    <w:p w:rsidR="00BC149A" w:rsidRPr="0022193E" w:rsidRDefault="00B95243" w:rsidP="00B95243">
      <w:pPr>
        <w:spacing w:before="120" w:after="0" w:line="240" w:lineRule="auto"/>
        <w:jc w:val="both"/>
        <w:rPr>
          <w:rFonts w:ascii="Arial" w:hAnsi="Arial" w:cs="Arial"/>
          <w:b/>
          <w:lang w:val="en-US"/>
        </w:rPr>
      </w:pPr>
      <w:r>
        <w:rPr>
          <w:rFonts w:ascii="Arial" w:hAnsi="Arial" w:cs="Arial"/>
          <w:b/>
          <w:lang w:val="en-US"/>
        </w:rPr>
        <w:t>Organizer</w:t>
      </w:r>
      <w:r w:rsidR="0078536D" w:rsidRPr="0022193E">
        <w:rPr>
          <w:rFonts w:ascii="Arial" w:hAnsi="Arial" w:cs="Arial"/>
          <w:b/>
          <w:lang w:val="en-US"/>
        </w:rPr>
        <w:t>:</w:t>
      </w:r>
    </w:p>
    <w:p w:rsidR="0022193E" w:rsidRDefault="0022193E" w:rsidP="00B95243">
      <w:pPr>
        <w:spacing w:before="120" w:after="0" w:line="240" w:lineRule="auto"/>
        <w:ind w:firstLine="567"/>
        <w:jc w:val="both"/>
        <w:rPr>
          <w:rFonts w:ascii="Arial" w:hAnsi="Arial" w:cs="Arial"/>
          <w:lang w:val="en-US"/>
        </w:rPr>
      </w:pPr>
      <w:r w:rsidRPr="0022193E">
        <w:rPr>
          <w:rFonts w:ascii="Arial" w:hAnsi="Arial" w:cs="Arial"/>
          <w:lang w:val="en-US"/>
        </w:rPr>
        <w:t xml:space="preserve">Committee on Industrial Policy, Innovation and Trade of St. Petersburg </w:t>
      </w:r>
    </w:p>
    <w:p w:rsidR="00DB6761" w:rsidRDefault="00B95243" w:rsidP="00B95243">
      <w:pPr>
        <w:spacing w:before="120" w:after="0" w:line="240" w:lineRule="auto"/>
        <w:jc w:val="both"/>
        <w:rPr>
          <w:rFonts w:ascii="Arial" w:hAnsi="Arial" w:cs="Arial"/>
          <w:b/>
          <w:lang w:val="en-US"/>
        </w:rPr>
      </w:pPr>
      <w:r>
        <w:rPr>
          <w:rFonts w:ascii="Arial" w:hAnsi="Arial" w:cs="Arial"/>
          <w:b/>
          <w:lang w:val="en-US"/>
        </w:rPr>
        <w:t>Conference</w:t>
      </w:r>
      <w:r w:rsidRPr="003878D0">
        <w:rPr>
          <w:rFonts w:ascii="Arial" w:hAnsi="Arial" w:cs="Arial"/>
          <w:b/>
          <w:lang w:val="en-US"/>
        </w:rPr>
        <w:t xml:space="preserve"> </w:t>
      </w:r>
      <w:r>
        <w:rPr>
          <w:rFonts w:ascii="Arial" w:hAnsi="Arial" w:cs="Arial"/>
          <w:b/>
          <w:lang w:val="en-US"/>
        </w:rPr>
        <w:t>partners</w:t>
      </w:r>
      <w:r w:rsidR="007831BB" w:rsidRPr="003878D0">
        <w:rPr>
          <w:rFonts w:ascii="Arial" w:hAnsi="Arial" w:cs="Arial"/>
          <w:b/>
          <w:lang w:val="en-US"/>
        </w:rPr>
        <w:t>:</w:t>
      </w:r>
    </w:p>
    <w:tbl>
      <w:tblPr>
        <w:tblStyle w:val="a5"/>
        <w:tblW w:w="959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5"/>
        <w:gridCol w:w="2702"/>
        <w:gridCol w:w="3248"/>
        <w:gridCol w:w="2518"/>
      </w:tblGrid>
      <w:tr w:rsidR="003878D0" w:rsidTr="003878D0">
        <w:tc>
          <w:tcPr>
            <w:tcW w:w="1125" w:type="dxa"/>
            <w:vAlign w:val="center"/>
          </w:tcPr>
          <w:p w:rsidR="003878D0" w:rsidRDefault="003878D0" w:rsidP="003878D0">
            <w:pPr>
              <w:rPr>
                <w:rFonts w:ascii="Arial" w:hAnsi="Arial" w:cs="Arial"/>
                <w:b/>
                <w:lang w:val="en-US"/>
              </w:rPr>
            </w:pPr>
            <w:r w:rsidRPr="003878D0">
              <w:rPr>
                <w:rFonts w:ascii="Arial" w:hAnsi="Arial" w:cs="Arial"/>
                <w:b/>
                <w:lang w:val="en-US"/>
              </w:rPr>
              <w:drawing>
                <wp:inline distT="0" distB="0" distL="0" distR="0">
                  <wp:extent cx="542251" cy="540000"/>
                  <wp:effectExtent l="19050" t="0" r="0" b="0"/>
                  <wp:docPr id="6" name="Рисунок 1" descr="ОСК лого 1.jpg"/>
                  <wp:cNvGraphicFramePr/>
                  <a:graphic xmlns:a="http://schemas.openxmlformats.org/drawingml/2006/main">
                    <a:graphicData uri="http://schemas.openxmlformats.org/drawingml/2006/picture">
                      <pic:pic xmlns:pic="http://schemas.openxmlformats.org/drawingml/2006/picture">
                        <pic:nvPicPr>
                          <pic:cNvPr id="15" name="Рисунок 14" descr="ОСК лого 1.jpg"/>
                          <pic:cNvPicPr>
                            <a:picLocks noChangeAspect="1"/>
                          </pic:cNvPicPr>
                        </pic:nvPicPr>
                        <pic:blipFill>
                          <a:blip r:embed="rId7" cstate="print"/>
                          <a:stretch>
                            <a:fillRect/>
                          </a:stretch>
                        </pic:blipFill>
                        <pic:spPr>
                          <a:xfrm>
                            <a:off x="0" y="0"/>
                            <a:ext cx="542251" cy="540000"/>
                          </a:xfrm>
                          <a:prstGeom prst="rect">
                            <a:avLst/>
                          </a:prstGeom>
                        </pic:spPr>
                      </pic:pic>
                    </a:graphicData>
                  </a:graphic>
                </wp:inline>
              </w:drawing>
            </w:r>
          </w:p>
        </w:tc>
        <w:tc>
          <w:tcPr>
            <w:tcW w:w="2702" w:type="dxa"/>
            <w:vAlign w:val="center"/>
          </w:tcPr>
          <w:p w:rsidR="003878D0" w:rsidRDefault="003878D0" w:rsidP="003878D0">
            <w:pPr>
              <w:jc w:val="center"/>
              <w:rPr>
                <w:rFonts w:ascii="Arial" w:hAnsi="Arial" w:cs="Arial"/>
                <w:b/>
                <w:lang w:val="en-US"/>
              </w:rPr>
            </w:pPr>
            <w:r w:rsidRPr="003878D0">
              <w:rPr>
                <w:rFonts w:ascii="Arial" w:hAnsi="Arial" w:cs="Arial"/>
                <w:b/>
                <w:lang w:val="en-US"/>
              </w:rPr>
              <w:drawing>
                <wp:inline distT="0" distB="0" distL="0" distR="0">
                  <wp:extent cx="1051255" cy="540000"/>
                  <wp:effectExtent l="19050" t="0" r="0" b="0"/>
                  <wp:docPr id="7" name="Рисунок 2" descr="СНСЗ.png"/>
                  <wp:cNvGraphicFramePr/>
                  <a:graphic xmlns:a="http://schemas.openxmlformats.org/drawingml/2006/main">
                    <a:graphicData uri="http://schemas.openxmlformats.org/drawingml/2006/picture">
                      <pic:pic xmlns:pic="http://schemas.openxmlformats.org/drawingml/2006/picture">
                        <pic:nvPicPr>
                          <pic:cNvPr id="14" name="Рисунок 13" descr="СНСЗ.png"/>
                          <pic:cNvPicPr>
                            <a:picLocks noChangeAspect="1"/>
                          </pic:cNvPicPr>
                        </pic:nvPicPr>
                        <pic:blipFill>
                          <a:blip r:embed="rId8" cstate="print"/>
                          <a:stretch>
                            <a:fillRect/>
                          </a:stretch>
                        </pic:blipFill>
                        <pic:spPr>
                          <a:xfrm>
                            <a:off x="0" y="0"/>
                            <a:ext cx="1051255" cy="540000"/>
                          </a:xfrm>
                          <a:prstGeom prst="rect">
                            <a:avLst/>
                          </a:prstGeom>
                        </pic:spPr>
                      </pic:pic>
                    </a:graphicData>
                  </a:graphic>
                </wp:inline>
              </w:drawing>
            </w:r>
          </w:p>
        </w:tc>
        <w:tc>
          <w:tcPr>
            <w:tcW w:w="3248" w:type="dxa"/>
            <w:vAlign w:val="center"/>
          </w:tcPr>
          <w:p w:rsidR="003878D0" w:rsidRDefault="003878D0" w:rsidP="003878D0">
            <w:pPr>
              <w:jc w:val="center"/>
              <w:rPr>
                <w:rFonts w:ascii="Arial" w:hAnsi="Arial" w:cs="Arial"/>
                <w:b/>
                <w:lang w:val="en-US"/>
              </w:rPr>
            </w:pPr>
            <w:r w:rsidRPr="003878D0">
              <w:rPr>
                <w:rFonts w:ascii="Arial" w:hAnsi="Arial" w:cs="Arial"/>
                <w:b/>
                <w:lang w:val="en-US"/>
              </w:rPr>
              <w:drawing>
                <wp:inline distT="0" distB="0" distL="0" distR="0">
                  <wp:extent cx="1837647" cy="352425"/>
                  <wp:effectExtent l="19050" t="0" r="0" b="0"/>
                  <wp:docPr id="8" name="Рисунок 3" descr="Копозитный кластер СПб.png"/>
                  <wp:cNvGraphicFramePr/>
                  <a:graphic xmlns:a="http://schemas.openxmlformats.org/drawingml/2006/main">
                    <a:graphicData uri="http://schemas.openxmlformats.org/drawingml/2006/picture">
                      <pic:pic xmlns:pic="http://schemas.openxmlformats.org/drawingml/2006/picture">
                        <pic:nvPicPr>
                          <pic:cNvPr id="13" name="Рисунок 12" descr="Копозитный кластер СПб.png"/>
                          <pic:cNvPicPr>
                            <a:picLocks noChangeAspect="1"/>
                          </pic:cNvPicPr>
                        </pic:nvPicPr>
                        <pic:blipFill>
                          <a:blip r:embed="rId9" cstate="print"/>
                          <a:stretch>
                            <a:fillRect/>
                          </a:stretch>
                        </pic:blipFill>
                        <pic:spPr>
                          <a:xfrm>
                            <a:off x="0" y="0"/>
                            <a:ext cx="1852117" cy="355200"/>
                          </a:xfrm>
                          <a:prstGeom prst="rect">
                            <a:avLst/>
                          </a:prstGeom>
                        </pic:spPr>
                      </pic:pic>
                    </a:graphicData>
                  </a:graphic>
                </wp:inline>
              </w:drawing>
            </w:r>
          </w:p>
        </w:tc>
        <w:tc>
          <w:tcPr>
            <w:tcW w:w="2518" w:type="dxa"/>
            <w:vAlign w:val="center"/>
          </w:tcPr>
          <w:p w:rsidR="003878D0" w:rsidRDefault="003878D0" w:rsidP="003878D0">
            <w:pPr>
              <w:jc w:val="right"/>
              <w:rPr>
                <w:rFonts w:ascii="Arial" w:hAnsi="Arial" w:cs="Arial"/>
                <w:b/>
                <w:lang w:val="en-US"/>
              </w:rPr>
            </w:pPr>
            <w:r w:rsidRPr="003878D0">
              <w:rPr>
                <w:rFonts w:ascii="Arial" w:hAnsi="Arial" w:cs="Arial"/>
                <w:b/>
                <w:lang w:val="en-US"/>
              </w:rPr>
              <w:drawing>
                <wp:inline distT="0" distB="0" distL="0" distR="0">
                  <wp:extent cx="1354849" cy="314325"/>
                  <wp:effectExtent l="19050" t="0" r="0" b="0"/>
                  <wp:docPr id="9" name="Рисунок 4" descr="RESTEC rus blue.png"/>
                  <wp:cNvGraphicFramePr/>
                  <a:graphic xmlns:a="http://schemas.openxmlformats.org/drawingml/2006/main">
                    <a:graphicData uri="http://schemas.openxmlformats.org/drawingml/2006/picture">
                      <pic:pic xmlns:pic="http://schemas.openxmlformats.org/drawingml/2006/picture">
                        <pic:nvPicPr>
                          <pic:cNvPr id="11" name="Рисунок 10" descr="RESTEC rus blue.png"/>
                          <pic:cNvPicPr>
                            <a:picLocks noChangeAspect="1"/>
                          </pic:cNvPicPr>
                        </pic:nvPicPr>
                        <pic:blipFill>
                          <a:blip r:embed="rId10" cstate="print"/>
                          <a:stretch>
                            <a:fillRect/>
                          </a:stretch>
                        </pic:blipFill>
                        <pic:spPr>
                          <a:xfrm>
                            <a:off x="0" y="0"/>
                            <a:ext cx="1365517" cy="316800"/>
                          </a:xfrm>
                          <a:prstGeom prst="rect">
                            <a:avLst/>
                          </a:prstGeom>
                        </pic:spPr>
                      </pic:pic>
                    </a:graphicData>
                  </a:graphic>
                </wp:inline>
              </w:drawing>
            </w:r>
          </w:p>
        </w:tc>
      </w:tr>
    </w:tbl>
    <w:p w:rsidR="002B7C8D" w:rsidRPr="003878D0" w:rsidRDefault="0022193E" w:rsidP="00B95243">
      <w:pPr>
        <w:spacing w:before="120" w:after="0" w:line="240" w:lineRule="auto"/>
        <w:jc w:val="center"/>
        <w:rPr>
          <w:rFonts w:ascii="Arial" w:hAnsi="Arial" w:cs="Arial"/>
          <w:b/>
          <w:color w:val="FF0000"/>
          <w:sz w:val="24"/>
          <w:shd w:val="clear" w:color="auto" w:fill="FFFFFF"/>
          <w:lang w:val="en-US"/>
        </w:rPr>
      </w:pPr>
      <w:r w:rsidRPr="003878D0">
        <w:rPr>
          <w:rFonts w:ascii="Arial" w:hAnsi="Arial" w:cs="Arial"/>
          <w:b/>
          <w:color w:val="FF0000"/>
          <w:sz w:val="24"/>
          <w:shd w:val="clear" w:color="auto" w:fill="FFFFFF"/>
          <w:lang w:val="en-US"/>
        </w:rPr>
        <w:t>WE INVITE YOU TO TAKE PART IN THE CONFERENCE!</w:t>
      </w:r>
      <w:r w:rsidR="002B7C8D" w:rsidRPr="003878D0">
        <w:rPr>
          <w:rFonts w:ascii="Arial" w:hAnsi="Arial" w:cs="Arial"/>
          <w:b/>
          <w:color w:val="FF0000"/>
          <w:sz w:val="24"/>
          <w:shd w:val="clear" w:color="auto" w:fill="FFFFFF"/>
          <w:lang w:val="en-US"/>
        </w:rPr>
        <w:t xml:space="preserve"> </w:t>
      </w:r>
    </w:p>
    <w:p w:rsidR="00361B8B" w:rsidRPr="0022193E" w:rsidRDefault="0022193E" w:rsidP="003878D0">
      <w:pPr>
        <w:spacing w:before="120" w:after="0" w:line="240" w:lineRule="auto"/>
        <w:jc w:val="center"/>
        <w:rPr>
          <w:rFonts w:ascii="Arial" w:hAnsi="Arial" w:cs="Arial"/>
          <w:shd w:val="clear" w:color="auto" w:fill="FFFFFF"/>
          <w:lang w:val="en-US"/>
        </w:rPr>
      </w:pPr>
      <w:r>
        <w:rPr>
          <w:rFonts w:ascii="Arial" w:hAnsi="Arial" w:cs="Arial"/>
          <w:shd w:val="clear" w:color="auto" w:fill="FFFFFF"/>
          <w:lang w:val="en-US"/>
        </w:rPr>
        <w:t>Contact</w:t>
      </w:r>
      <w:r w:rsidRPr="0022193E">
        <w:rPr>
          <w:rFonts w:ascii="Arial" w:hAnsi="Arial" w:cs="Arial"/>
          <w:shd w:val="clear" w:color="auto" w:fill="FFFFFF"/>
          <w:lang w:val="en-US"/>
        </w:rPr>
        <w:t xml:space="preserve"> </w:t>
      </w:r>
      <w:r>
        <w:rPr>
          <w:rFonts w:ascii="Arial" w:hAnsi="Arial" w:cs="Arial"/>
          <w:shd w:val="clear" w:color="auto" w:fill="FFFFFF"/>
          <w:lang w:val="en-US"/>
        </w:rPr>
        <w:t>person</w:t>
      </w:r>
      <w:r w:rsidRPr="0022193E">
        <w:rPr>
          <w:rFonts w:ascii="Arial" w:hAnsi="Arial" w:cs="Arial"/>
          <w:shd w:val="clear" w:color="auto" w:fill="FFFFFF"/>
          <w:lang w:val="en-US"/>
        </w:rPr>
        <w:t xml:space="preserve">: </w:t>
      </w:r>
      <w:r>
        <w:rPr>
          <w:rFonts w:ascii="Arial" w:hAnsi="Arial" w:cs="Arial"/>
          <w:shd w:val="clear" w:color="auto" w:fill="FFFFFF"/>
          <w:lang w:val="en-US"/>
        </w:rPr>
        <w:t>Igor</w:t>
      </w:r>
      <w:r w:rsidRPr="0022193E">
        <w:rPr>
          <w:rFonts w:ascii="Arial" w:hAnsi="Arial" w:cs="Arial"/>
          <w:shd w:val="clear" w:color="auto" w:fill="FFFFFF"/>
          <w:lang w:val="en-US"/>
        </w:rPr>
        <w:t xml:space="preserve"> </w:t>
      </w:r>
      <w:proofErr w:type="spellStart"/>
      <w:r>
        <w:rPr>
          <w:rFonts w:ascii="Arial" w:hAnsi="Arial" w:cs="Arial"/>
          <w:shd w:val="clear" w:color="auto" w:fill="FFFFFF"/>
          <w:lang w:val="en-US"/>
        </w:rPr>
        <w:t>Menshikov</w:t>
      </w:r>
      <w:proofErr w:type="spellEnd"/>
      <w:r w:rsidR="00925991" w:rsidRPr="0022193E">
        <w:rPr>
          <w:rFonts w:ascii="Arial" w:hAnsi="Arial" w:cs="Arial"/>
          <w:shd w:val="clear" w:color="auto" w:fill="FFFFFF"/>
          <w:lang w:val="en-US"/>
        </w:rPr>
        <w:t xml:space="preserve">, </w:t>
      </w:r>
      <w:r>
        <w:rPr>
          <w:rFonts w:ascii="Arial" w:hAnsi="Arial" w:cs="Arial"/>
          <w:shd w:val="clear" w:color="auto" w:fill="FFFFFF"/>
          <w:lang w:val="en-US"/>
        </w:rPr>
        <w:t xml:space="preserve">tel. </w:t>
      </w:r>
      <w:r w:rsidR="00DB6761" w:rsidRPr="0022193E">
        <w:rPr>
          <w:rFonts w:ascii="Arial" w:hAnsi="Arial" w:cs="Arial"/>
          <w:shd w:val="clear" w:color="auto" w:fill="FFFFFF"/>
          <w:lang w:val="en-US"/>
        </w:rPr>
        <w:t xml:space="preserve">+7 </w:t>
      </w:r>
      <w:r w:rsidR="00361B8B" w:rsidRPr="0022193E">
        <w:rPr>
          <w:rFonts w:ascii="Arial" w:hAnsi="Arial" w:cs="Arial"/>
          <w:shd w:val="clear" w:color="auto" w:fill="FFFFFF"/>
          <w:lang w:val="en-US"/>
        </w:rPr>
        <w:t xml:space="preserve">(812) </w:t>
      </w:r>
      <w:r w:rsidR="00DA0E31" w:rsidRPr="0022193E">
        <w:rPr>
          <w:rFonts w:ascii="Arial" w:hAnsi="Arial" w:cs="Arial"/>
          <w:shd w:val="clear" w:color="auto" w:fill="FFFFFF"/>
          <w:lang w:val="en-US"/>
        </w:rPr>
        <w:t>3</w:t>
      </w:r>
      <w:r w:rsidR="00500FEA" w:rsidRPr="0022193E">
        <w:rPr>
          <w:rFonts w:ascii="Arial" w:hAnsi="Arial" w:cs="Arial"/>
          <w:shd w:val="clear" w:color="auto" w:fill="FFFFFF"/>
          <w:lang w:val="en-US"/>
        </w:rPr>
        <w:t>20</w:t>
      </w:r>
      <w:r>
        <w:rPr>
          <w:rFonts w:ascii="Arial" w:hAnsi="Arial" w:cs="Arial"/>
          <w:shd w:val="clear" w:color="auto" w:fill="FFFFFF"/>
          <w:lang w:val="en-US"/>
        </w:rPr>
        <w:t xml:space="preserve"> </w:t>
      </w:r>
      <w:r w:rsidR="00420B5D" w:rsidRPr="0022193E">
        <w:rPr>
          <w:rFonts w:ascii="Arial" w:hAnsi="Arial" w:cs="Arial"/>
          <w:shd w:val="clear" w:color="auto" w:fill="FFFFFF"/>
          <w:lang w:val="en-US"/>
        </w:rPr>
        <w:t>8097</w:t>
      </w:r>
      <w:r w:rsidR="00976804" w:rsidRPr="0022193E">
        <w:rPr>
          <w:rFonts w:ascii="Arial" w:hAnsi="Arial" w:cs="Arial"/>
          <w:shd w:val="clear" w:color="auto" w:fill="FFFFFF"/>
          <w:lang w:val="en-US"/>
        </w:rPr>
        <w:t xml:space="preserve">, </w:t>
      </w:r>
      <w:r>
        <w:rPr>
          <w:rFonts w:ascii="Arial" w:hAnsi="Arial" w:cs="Arial"/>
          <w:shd w:val="clear" w:color="auto" w:fill="FFFFFF"/>
          <w:lang w:val="en-US"/>
        </w:rPr>
        <w:t xml:space="preserve">e-mail: </w:t>
      </w:r>
      <w:hyperlink r:id="rId11" w:history="1">
        <w:r w:rsidR="00925991" w:rsidRPr="0022193E">
          <w:rPr>
            <w:rStyle w:val="a6"/>
            <w:rFonts w:ascii="Arial" w:hAnsi="Arial" w:cs="Arial"/>
            <w:shd w:val="clear" w:color="auto" w:fill="FFFFFF"/>
            <w:lang w:val="en-US"/>
          </w:rPr>
          <w:t>menshikov@restec.ru</w:t>
        </w:r>
      </w:hyperlink>
    </w:p>
    <w:p w:rsidR="00420B5D" w:rsidRPr="003878D0" w:rsidRDefault="003878D0" w:rsidP="003878D0">
      <w:pPr>
        <w:spacing w:before="120" w:after="0" w:line="240" w:lineRule="auto"/>
        <w:jc w:val="center"/>
        <w:rPr>
          <w:rFonts w:ascii="Arial" w:hAnsi="Arial" w:cs="Arial"/>
          <w:b/>
          <w:lang w:val="en-US"/>
        </w:rPr>
      </w:pPr>
      <w:r w:rsidRPr="003878D0">
        <w:rPr>
          <w:rFonts w:ascii="Arial" w:hAnsi="Arial" w:cs="Arial"/>
          <w:b/>
          <w:lang w:val="en-US"/>
        </w:rPr>
        <w:t>Pre-registration is carried out until September 6 at the website</w:t>
      </w:r>
      <w:r w:rsidR="00420B5D" w:rsidRPr="003878D0">
        <w:rPr>
          <w:rFonts w:ascii="Arial" w:hAnsi="Arial" w:cs="Arial"/>
          <w:b/>
          <w:lang w:val="en-US"/>
        </w:rPr>
        <w:t>:</w:t>
      </w:r>
      <w:r w:rsidRPr="003878D0">
        <w:rPr>
          <w:rFonts w:ascii="Arial" w:hAnsi="Arial" w:cs="Arial"/>
          <w:b/>
          <w:lang w:val="en-US"/>
        </w:rPr>
        <w:t xml:space="preserve"> </w:t>
      </w:r>
      <w:hyperlink r:id="rId12" w:history="1">
        <w:r w:rsidR="00420B5D" w:rsidRPr="003878D0">
          <w:rPr>
            <w:rStyle w:val="a6"/>
            <w:rFonts w:ascii="Arial" w:hAnsi="Arial" w:cs="Arial"/>
            <w:b/>
            <w:lang w:val="en-US"/>
          </w:rPr>
          <w:t>http://composite-forum.ru</w:t>
        </w:r>
      </w:hyperlink>
    </w:p>
    <w:sectPr w:rsidR="00420B5D" w:rsidRPr="003878D0" w:rsidSect="003878D0">
      <w:pgSz w:w="11906" w:h="16838"/>
      <w:pgMar w:top="426" w:right="849" w:bottom="426"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2A070" w15:done="0"/>
  <w15:commentEx w15:paraId="3771D8EE" w15:done="0"/>
  <w15:commentEx w15:paraId="259C000C" w15:done="0"/>
  <w15:commentEx w15:paraId="6CBAA12D" w15:done="0"/>
  <w15:commentEx w15:paraId="4EC62CD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3B2"/>
    <w:multiLevelType w:val="hybridMultilevel"/>
    <w:tmpl w:val="3ECA4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93796"/>
    <w:multiLevelType w:val="hybridMultilevel"/>
    <w:tmpl w:val="6E24CD30"/>
    <w:lvl w:ilvl="0" w:tplc="80827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2F066D"/>
    <w:multiLevelType w:val="hybridMultilevel"/>
    <w:tmpl w:val="4560FD02"/>
    <w:lvl w:ilvl="0" w:tplc="BEB0DC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A67E01"/>
    <w:multiLevelType w:val="multilevel"/>
    <w:tmpl w:val="669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C77AA"/>
    <w:multiLevelType w:val="hybridMultilevel"/>
    <w:tmpl w:val="030E9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63D80"/>
    <w:multiLevelType w:val="hybridMultilevel"/>
    <w:tmpl w:val="1C28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D2404"/>
    <w:multiLevelType w:val="hybridMultilevel"/>
    <w:tmpl w:val="F208A4B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43F610C"/>
    <w:multiLevelType w:val="hybridMultilevel"/>
    <w:tmpl w:val="C0203A22"/>
    <w:lvl w:ilvl="0" w:tplc="BEB0DC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9F49BE"/>
    <w:multiLevelType w:val="multilevel"/>
    <w:tmpl w:val="72F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96745"/>
    <w:multiLevelType w:val="hybridMultilevel"/>
    <w:tmpl w:val="0B7AA23C"/>
    <w:lvl w:ilvl="0" w:tplc="E26CD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44CE3"/>
    <w:multiLevelType w:val="multilevel"/>
    <w:tmpl w:val="E97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072B0"/>
    <w:multiLevelType w:val="multilevel"/>
    <w:tmpl w:val="2F96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62982"/>
    <w:multiLevelType w:val="multilevel"/>
    <w:tmpl w:val="4EC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32459"/>
    <w:multiLevelType w:val="multilevel"/>
    <w:tmpl w:val="5C6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D1EB4"/>
    <w:multiLevelType w:val="multilevel"/>
    <w:tmpl w:val="43D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94168"/>
    <w:multiLevelType w:val="multilevel"/>
    <w:tmpl w:val="F09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B6A17"/>
    <w:multiLevelType w:val="multilevel"/>
    <w:tmpl w:val="A13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B1885"/>
    <w:multiLevelType w:val="multilevel"/>
    <w:tmpl w:val="932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1316F"/>
    <w:multiLevelType w:val="hybridMultilevel"/>
    <w:tmpl w:val="6D8E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C9453A"/>
    <w:multiLevelType w:val="multilevel"/>
    <w:tmpl w:val="FE6C3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0468A"/>
    <w:multiLevelType w:val="hybridMultilevel"/>
    <w:tmpl w:val="C400BAB8"/>
    <w:lvl w:ilvl="0" w:tplc="E26CD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C436D"/>
    <w:multiLevelType w:val="hybridMultilevel"/>
    <w:tmpl w:val="31E82112"/>
    <w:lvl w:ilvl="0" w:tplc="040E101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7D736D"/>
    <w:multiLevelType w:val="multilevel"/>
    <w:tmpl w:val="CBB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360CD"/>
    <w:multiLevelType w:val="multilevel"/>
    <w:tmpl w:val="E67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225CD"/>
    <w:multiLevelType w:val="multilevel"/>
    <w:tmpl w:val="251E41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nsid w:val="775F5877"/>
    <w:multiLevelType w:val="multilevel"/>
    <w:tmpl w:val="25F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24"/>
  </w:num>
  <w:num w:numId="4">
    <w:abstractNumId w:val="20"/>
  </w:num>
  <w:num w:numId="5">
    <w:abstractNumId w:val="9"/>
  </w:num>
  <w:num w:numId="6">
    <w:abstractNumId w:val="4"/>
  </w:num>
  <w:num w:numId="7">
    <w:abstractNumId w:val="5"/>
  </w:num>
  <w:num w:numId="8">
    <w:abstractNumId w:val="18"/>
  </w:num>
  <w:num w:numId="9">
    <w:abstractNumId w:val="21"/>
  </w:num>
  <w:num w:numId="10">
    <w:abstractNumId w:val="12"/>
  </w:num>
  <w:num w:numId="11">
    <w:abstractNumId w:val="22"/>
  </w:num>
  <w:num w:numId="12">
    <w:abstractNumId w:val="3"/>
  </w:num>
  <w:num w:numId="13">
    <w:abstractNumId w:val="13"/>
  </w:num>
  <w:num w:numId="14">
    <w:abstractNumId w:val="15"/>
  </w:num>
  <w:num w:numId="15">
    <w:abstractNumId w:val="17"/>
  </w:num>
  <w:num w:numId="16">
    <w:abstractNumId w:val="10"/>
  </w:num>
  <w:num w:numId="17">
    <w:abstractNumId w:val="25"/>
  </w:num>
  <w:num w:numId="18">
    <w:abstractNumId w:val="11"/>
  </w:num>
  <w:num w:numId="19">
    <w:abstractNumId w:val="16"/>
  </w:num>
  <w:num w:numId="20">
    <w:abstractNumId w:val="8"/>
  </w:num>
  <w:num w:numId="21">
    <w:abstractNumId w:val="23"/>
  </w:num>
  <w:num w:numId="22">
    <w:abstractNumId w:val="6"/>
  </w:num>
  <w:num w:numId="23">
    <w:abstractNumId w:val="14"/>
  </w:num>
  <w:num w:numId="24">
    <w:abstractNumId w:val="19"/>
  </w:num>
  <w:num w:numId="25">
    <w:abstractNumId w:val="0"/>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риголос Олеся Васильевна">
    <w15:presenceInfo w15:providerId="AD" w15:userId="S-1-5-21-1118879697-497357191-346979630-12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4A1B"/>
    <w:rsid w:val="000527B2"/>
    <w:rsid w:val="00052EA8"/>
    <w:rsid w:val="00066AA1"/>
    <w:rsid w:val="000809D9"/>
    <w:rsid w:val="000B600C"/>
    <w:rsid w:val="001260DE"/>
    <w:rsid w:val="00157E93"/>
    <w:rsid w:val="0022193E"/>
    <w:rsid w:val="00223117"/>
    <w:rsid w:val="00242105"/>
    <w:rsid w:val="002B7C8D"/>
    <w:rsid w:val="003209B3"/>
    <w:rsid w:val="00361B8B"/>
    <w:rsid w:val="003878D0"/>
    <w:rsid w:val="00420B5D"/>
    <w:rsid w:val="00430C78"/>
    <w:rsid w:val="0043272F"/>
    <w:rsid w:val="00447B30"/>
    <w:rsid w:val="004633B6"/>
    <w:rsid w:val="004907DE"/>
    <w:rsid w:val="00500FEA"/>
    <w:rsid w:val="00582AC9"/>
    <w:rsid w:val="00603661"/>
    <w:rsid w:val="006804AA"/>
    <w:rsid w:val="006877B6"/>
    <w:rsid w:val="006B4609"/>
    <w:rsid w:val="006C2224"/>
    <w:rsid w:val="00774A92"/>
    <w:rsid w:val="007831BB"/>
    <w:rsid w:val="0078536D"/>
    <w:rsid w:val="0079070F"/>
    <w:rsid w:val="00824C23"/>
    <w:rsid w:val="008372C4"/>
    <w:rsid w:val="008A43F8"/>
    <w:rsid w:val="008D00D1"/>
    <w:rsid w:val="00925991"/>
    <w:rsid w:val="00962B16"/>
    <w:rsid w:val="00976804"/>
    <w:rsid w:val="00A9044B"/>
    <w:rsid w:val="00AE4F23"/>
    <w:rsid w:val="00AF46C1"/>
    <w:rsid w:val="00B3239E"/>
    <w:rsid w:val="00B60799"/>
    <w:rsid w:val="00B95243"/>
    <w:rsid w:val="00BC149A"/>
    <w:rsid w:val="00C06332"/>
    <w:rsid w:val="00C2771C"/>
    <w:rsid w:val="00DA0E31"/>
    <w:rsid w:val="00DB6761"/>
    <w:rsid w:val="00DE69E1"/>
    <w:rsid w:val="00DE70C1"/>
    <w:rsid w:val="00E145B1"/>
    <w:rsid w:val="00E163AC"/>
    <w:rsid w:val="00E60B40"/>
    <w:rsid w:val="00E77EFC"/>
    <w:rsid w:val="00EA7403"/>
    <w:rsid w:val="00EC4A1B"/>
    <w:rsid w:val="00F42EEA"/>
    <w:rsid w:val="00F728CD"/>
    <w:rsid w:val="00FA056B"/>
    <w:rsid w:val="00FC0A02"/>
    <w:rsid w:val="00FD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4A1B"/>
    <w:pPr>
      <w:spacing w:after="0" w:line="240" w:lineRule="auto"/>
      <w:ind w:left="708"/>
    </w:pPr>
    <w:rPr>
      <w:rFonts w:ascii="Times New Roman" w:eastAsia="Times New Roman" w:hAnsi="Times New Roman" w:cs="Times New Roman"/>
      <w:color w:val="000000"/>
      <w:sz w:val="24"/>
      <w:szCs w:val="24"/>
    </w:rPr>
  </w:style>
  <w:style w:type="table" w:styleId="a5">
    <w:name w:val="Table Grid"/>
    <w:basedOn w:val="a1"/>
    <w:uiPriority w:val="59"/>
    <w:rsid w:val="00EC4A1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EC4A1B"/>
    <w:rPr>
      <w:rFonts w:ascii="Times New Roman" w:eastAsia="Times New Roman" w:hAnsi="Times New Roman" w:cs="Times New Roman"/>
      <w:color w:val="000000"/>
      <w:sz w:val="24"/>
      <w:szCs w:val="24"/>
    </w:rPr>
  </w:style>
  <w:style w:type="character" w:styleId="a6">
    <w:name w:val="Hyperlink"/>
    <w:basedOn w:val="a0"/>
    <w:uiPriority w:val="99"/>
    <w:unhideWhenUsed/>
    <w:rsid w:val="00361B8B"/>
    <w:rPr>
      <w:color w:val="0000FF" w:themeColor="hyperlink"/>
      <w:u w:val="single"/>
    </w:rPr>
  </w:style>
  <w:style w:type="paragraph" w:styleId="a7">
    <w:name w:val="Balloon Text"/>
    <w:basedOn w:val="a"/>
    <w:link w:val="a8"/>
    <w:uiPriority w:val="99"/>
    <w:semiHidden/>
    <w:unhideWhenUsed/>
    <w:rsid w:val="00680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4AA"/>
    <w:rPr>
      <w:rFonts w:ascii="Tahoma" w:hAnsi="Tahoma" w:cs="Tahoma"/>
      <w:sz w:val="16"/>
      <w:szCs w:val="16"/>
    </w:rPr>
  </w:style>
  <w:style w:type="character" w:styleId="a9">
    <w:name w:val="FollowedHyperlink"/>
    <w:basedOn w:val="a0"/>
    <w:uiPriority w:val="99"/>
    <w:semiHidden/>
    <w:unhideWhenUsed/>
    <w:rsid w:val="00420B5D"/>
    <w:rPr>
      <w:color w:val="800080" w:themeColor="followedHyperlink"/>
      <w:u w:val="single"/>
    </w:rPr>
  </w:style>
  <w:style w:type="character" w:styleId="aa">
    <w:name w:val="annotation reference"/>
    <w:basedOn w:val="a0"/>
    <w:uiPriority w:val="99"/>
    <w:semiHidden/>
    <w:unhideWhenUsed/>
    <w:rsid w:val="008D00D1"/>
    <w:rPr>
      <w:sz w:val="16"/>
      <w:szCs w:val="16"/>
    </w:rPr>
  </w:style>
  <w:style w:type="paragraph" w:styleId="ab">
    <w:name w:val="annotation text"/>
    <w:basedOn w:val="a"/>
    <w:link w:val="ac"/>
    <w:uiPriority w:val="99"/>
    <w:semiHidden/>
    <w:unhideWhenUsed/>
    <w:rsid w:val="008D00D1"/>
    <w:pPr>
      <w:spacing w:line="240" w:lineRule="auto"/>
    </w:pPr>
    <w:rPr>
      <w:sz w:val="20"/>
      <w:szCs w:val="20"/>
    </w:rPr>
  </w:style>
  <w:style w:type="character" w:customStyle="1" w:styleId="ac">
    <w:name w:val="Текст примечания Знак"/>
    <w:basedOn w:val="a0"/>
    <w:link w:val="ab"/>
    <w:uiPriority w:val="99"/>
    <w:semiHidden/>
    <w:rsid w:val="008D00D1"/>
    <w:rPr>
      <w:sz w:val="20"/>
      <w:szCs w:val="20"/>
    </w:rPr>
  </w:style>
  <w:style w:type="paragraph" w:styleId="ad">
    <w:name w:val="annotation subject"/>
    <w:basedOn w:val="ab"/>
    <w:next w:val="ab"/>
    <w:link w:val="ae"/>
    <w:uiPriority w:val="99"/>
    <w:semiHidden/>
    <w:unhideWhenUsed/>
    <w:rsid w:val="008D00D1"/>
    <w:rPr>
      <w:b/>
      <w:bCs/>
    </w:rPr>
  </w:style>
  <w:style w:type="character" w:customStyle="1" w:styleId="ae">
    <w:name w:val="Тема примечания Знак"/>
    <w:basedOn w:val="ac"/>
    <w:link w:val="ad"/>
    <w:uiPriority w:val="99"/>
    <w:semiHidden/>
    <w:rsid w:val="008D00D1"/>
    <w:rPr>
      <w:b/>
      <w:bCs/>
      <w:sz w:val="20"/>
      <w:szCs w:val="20"/>
    </w:rPr>
  </w:style>
  <w:style w:type="paragraph" w:styleId="af">
    <w:name w:val="Normal (Web)"/>
    <w:basedOn w:val="a"/>
    <w:uiPriority w:val="99"/>
    <w:semiHidden/>
    <w:unhideWhenUsed/>
    <w:rsid w:val="00320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3801">
      <w:bodyDiv w:val="1"/>
      <w:marLeft w:val="0"/>
      <w:marRight w:val="0"/>
      <w:marTop w:val="0"/>
      <w:marBottom w:val="0"/>
      <w:divBdr>
        <w:top w:val="none" w:sz="0" w:space="0" w:color="auto"/>
        <w:left w:val="none" w:sz="0" w:space="0" w:color="auto"/>
        <w:bottom w:val="none" w:sz="0" w:space="0" w:color="auto"/>
        <w:right w:val="none" w:sz="0" w:space="0" w:color="auto"/>
      </w:divBdr>
      <w:divsChild>
        <w:div w:id="811168205">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81292546">
              <w:marLeft w:val="0"/>
              <w:marRight w:val="0"/>
              <w:marTop w:val="0"/>
              <w:marBottom w:val="0"/>
              <w:divBdr>
                <w:top w:val="none" w:sz="0" w:space="0" w:color="auto"/>
                <w:left w:val="single" w:sz="6" w:space="8" w:color="auto"/>
                <w:bottom w:val="none" w:sz="0" w:space="0" w:color="auto"/>
                <w:right w:val="single" w:sz="6" w:space="8" w:color="auto"/>
              </w:divBdr>
              <w:divsChild>
                <w:div w:id="925917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9355492">
      <w:bodyDiv w:val="1"/>
      <w:marLeft w:val="0"/>
      <w:marRight w:val="0"/>
      <w:marTop w:val="0"/>
      <w:marBottom w:val="0"/>
      <w:divBdr>
        <w:top w:val="none" w:sz="0" w:space="0" w:color="auto"/>
        <w:left w:val="none" w:sz="0" w:space="0" w:color="auto"/>
        <w:bottom w:val="none" w:sz="0" w:space="0" w:color="auto"/>
        <w:right w:val="none" w:sz="0" w:space="0" w:color="auto"/>
      </w:divBdr>
      <w:divsChild>
        <w:div w:id="69887897">
          <w:blockQuote w:val="1"/>
          <w:marLeft w:val="0"/>
          <w:marRight w:val="-150"/>
          <w:marTop w:val="312"/>
          <w:marBottom w:val="0"/>
          <w:divBdr>
            <w:top w:val="none" w:sz="0" w:space="0" w:color="auto"/>
            <w:left w:val="none" w:sz="0" w:space="0" w:color="auto"/>
            <w:bottom w:val="none" w:sz="0" w:space="0" w:color="auto"/>
            <w:right w:val="none" w:sz="0" w:space="0" w:color="auto"/>
          </w:divBdr>
          <w:divsChild>
            <w:div w:id="225379528">
              <w:marLeft w:val="0"/>
              <w:marRight w:val="0"/>
              <w:marTop w:val="0"/>
              <w:marBottom w:val="0"/>
              <w:divBdr>
                <w:top w:val="none" w:sz="0" w:space="0" w:color="auto"/>
                <w:left w:val="single" w:sz="6" w:space="8" w:color="auto"/>
                <w:bottom w:val="none" w:sz="0" w:space="0" w:color="auto"/>
                <w:right w:val="single" w:sz="6" w:space="8" w:color="auto"/>
              </w:divBdr>
              <w:divsChild>
                <w:div w:id="10236724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9861361">
      <w:bodyDiv w:val="1"/>
      <w:marLeft w:val="0"/>
      <w:marRight w:val="0"/>
      <w:marTop w:val="0"/>
      <w:marBottom w:val="0"/>
      <w:divBdr>
        <w:top w:val="none" w:sz="0" w:space="0" w:color="auto"/>
        <w:left w:val="none" w:sz="0" w:space="0" w:color="auto"/>
        <w:bottom w:val="none" w:sz="0" w:space="0" w:color="auto"/>
        <w:right w:val="none" w:sz="0" w:space="0" w:color="auto"/>
      </w:divBdr>
      <w:divsChild>
        <w:div w:id="187002180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20702726">
              <w:marLeft w:val="0"/>
              <w:marRight w:val="0"/>
              <w:marTop w:val="0"/>
              <w:marBottom w:val="0"/>
              <w:divBdr>
                <w:top w:val="none" w:sz="0" w:space="0" w:color="auto"/>
                <w:left w:val="single" w:sz="6" w:space="8" w:color="auto"/>
                <w:bottom w:val="none" w:sz="0" w:space="0" w:color="auto"/>
                <w:right w:val="single" w:sz="6" w:space="8" w:color="auto"/>
              </w:divBdr>
              <w:divsChild>
                <w:div w:id="14564806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313256">
      <w:bodyDiv w:val="1"/>
      <w:marLeft w:val="0"/>
      <w:marRight w:val="0"/>
      <w:marTop w:val="0"/>
      <w:marBottom w:val="0"/>
      <w:divBdr>
        <w:top w:val="none" w:sz="0" w:space="0" w:color="auto"/>
        <w:left w:val="none" w:sz="0" w:space="0" w:color="auto"/>
        <w:bottom w:val="none" w:sz="0" w:space="0" w:color="auto"/>
        <w:right w:val="none" w:sz="0" w:space="0" w:color="auto"/>
      </w:divBdr>
      <w:divsChild>
        <w:div w:id="3408148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40982458">
              <w:marLeft w:val="0"/>
              <w:marRight w:val="0"/>
              <w:marTop w:val="0"/>
              <w:marBottom w:val="0"/>
              <w:divBdr>
                <w:top w:val="none" w:sz="0" w:space="0" w:color="auto"/>
                <w:left w:val="single" w:sz="6" w:space="8" w:color="auto"/>
                <w:bottom w:val="none" w:sz="0" w:space="0" w:color="auto"/>
                <w:right w:val="single" w:sz="6" w:space="8" w:color="auto"/>
              </w:divBdr>
              <w:divsChild>
                <w:div w:id="1510215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80570">
      <w:bodyDiv w:val="1"/>
      <w:marLeft w:val="0"/>
      <w:marRight w:val="0"/>
      <w:marTop w:val="0"/>
      <w:marBottom w:val="0"/>
      <w:divBdr>
        <w:top w:val="none" w:sz="0" w:space="0" w:color="auto"/>
        <w:left w:val="none" w:sz="0" w:space="0" w:color="auto"/>
        <w:bottom w:val="none" w:sz="0" w:space="0" w:color="auto"/>
        <w:right w:val="none" w:sz="0" w:space="0" w:color="auto"/>
      </w:divBdr>
      <w:divsChild>
        <w:div w:id="174615733">
          <w:blockQuote w:val="1"/>
          <w:marLeft w:val="0"/>
          <w:marRight w:val="-150"/>
          <w:marTop w:val="312"/>
          <w:marBottom w:val="0"/>
          <w:divBdr>
            <w:top w:val="none" w:sz="0" w:space="0" w:color="auto"/>
            <w:left w:val="none" w:sz="0" w:space="0" w:color="auto"/>
            <w:bottom w:val="none" w:sz="0" w:space="0" w:color="auto"/>
            <w:right w:val="none" w:sz="0" w:space="0" w:color="auto"/>
          </w:divBdr>
          <w:divsChild>
            <w:div w:id="523249447">
              <w:marLeft w:val="0"/>
              <w:marRight w:val="0"/>
              <w:marTop w:val="0"/>
              <w:marBottom w:val="0"/>
              <w:divBdr>
                <w:top w:val="none" w:sz="0" w:space="0" w:color="auto"/>
                <w:left w:val="single" w:sz="6" w:space="8" w:color="auto"/>
                <w:bottom w:val="none" w:sz="0" w:space="0" w:color="auto"/>
                <w:right w:val="single" w:sz="6" w:space="8" w:color="auto"/>
              </w:divBdr>
              <w:divsChild>
                <w:div w:id="847790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36863315">
      <w:bodyDiv w:val="1"/>
      <w:marLeft w:val="0"/>
      <w:marRight w:val="0"/>
      <w:marTop w:val="0"/>
      <w:marBottom w:val="0"/>
      <w:divBdr>
        <w:top w:val="none" w:sz="0" w:space="0" w:color="auto"/>
        <w:left w:val="none" w:sz="0" w:space="0" w:color="auto"/>
        <w:bottom w:val="none" w:sz="0" w:space="0" w:color="auto"/>
        <w:right w:val="none" w:sz="0" w:space="0" w:color="auto"/>
      </w:divBdr>
      <w:divsChild>
        <w:div w:id="1006830683">
          <w:blockQuote w:val="1"/>
          <w:marLeft w:val="0"/>
          <w:marRight w:val="-150"/>
          <w:marTop w:val="0"/>
          <w:marBottom w:val="312"/>
          <w:divBdr>
            <w:top w:val="none" w:sz="0" w:space="0" w:color="auto"/>
            <w:left w:val="none" w:sz="0" w:space="0" w:color="auto"/>
            <w:bottom w:val="none" w:sz="0" w:space="0" w:color="auto"/>
            <w:right w:val="none" w:sz="0" w:space="0" w:color="auto"/>
          </w:divBdr>
          <w:divsChild>
            <w:div w:id="1151560586">
              <w:marLeft w:val="0"/>
              <w:marRight w:val="0"/>
              <w:marTop w:val="0"/>
              <w:marBottom w:val="0"/>
              <w:divBdr>
                <w:top w:val="none" w:sz="0" w:space="0" w:color="auto"/>
                <w:left w:val="single" w:sz="6" w:space="8" w:color="auto"/>
                <w:bottom w:val="none" w:sz="0" w:space="0" w:color="auto"/>
                <w:right w:val="single" w:sz="6" w:space="8" w:color="auto"/>
              </w:divBdr>
              <w:divsChild>
                <w:div w:id="10827945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8874964">
      <w:bodyDiv w:val="1"/>
      <w:marLeft w:val="0"/>
      <w:marRight w:val="0"/>
      <w:marTop w:val="0"/>
      <w:marBottom w:val="0"/>
      <w:divBdr>
        <w:top w:val="none" w:sz="0" w:space="0" w:color="auto"/>
        <w:left w:val="none" w:sz="0" w:space="0" w:color="auto"/>
        <w:bottom w:val="none" w:sz="0" w:space="0" w:color="auto"/>
        <w:right w:val="none" w:sz="0" w:space="0" w:color="auto"/>
      </w:divBdr>
      <w:divsChild>
        <w:div w:id="166520438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65662024">
              <w:marLeft w:val="0"/>
              <w:marRight w:val="0"/>
              <w:marTop w:val="0"/>
              <w:marBottom w:val="0"/>
              <w:divBdr>
                <w:top w:val="none" w:sz="0" w:space="0" w:color="auto"/>
                <w:left w:val="single" w:sz="6" w:space="8" w:color="auto"/>
                <w:bottom w:val="none" w:sz="0" w:space="0" w:color="auto"/>
                <w:right w:val="single" w:sz="6" w:space="8" w:color="auto"/>
              </w:divBdr>
              <w:divsChild>
                <w:div w:id="2112427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9961040">
      <w:bodyDiv w:val="1"/>
      <w:marLeft w:val="0"/>
      <w:marRight w:val="0"/>
      <w:marTop w:val="0"/>
      <w:marBottom w:val="0"/>
      <w:divBdr>
        <w:top w:val="none" w:sz="0" w:space="0" w:color="auto"/>
        <w:left w:val="none" w:sz="0" w:space="0" w:color="auto"/>
        <w:bottom w:val="none" w:sz="0" w:space="0" w:color="auto"/>
        <w:right w:val="none" w:sz="0" w:space="0" w:color="auto"/>
      </w:divBdr>
      <w:divsChild>
        <w:div w:id="2089880524">
          <w:marLeft w:val="0"/>
          <w:marRight w:val="0"/>
          <w:marTop w:val="0"/>
          <w:marBottom w:val="0"/>
          <w:divBdr>
            <w:top w:val="none" w:sz="0" w:space="0" w:color="auto"/>
            <w:left w:val="none" w:sz="0" w:space="0" w:color="auto"/>
            <w:bottom w:val="none" w:sz="0" w:space="0" w:color="auto"/>
            <w:right w:val="none" w:sz="0" w:space="0" w:color="auto"/>
          </w:divBdr>
        </w:div>
      </w:divsChild>
    </w:div>
    <w:div w:id="630213631">
      <w:bodyDiv w:val="1"/>
      <w:marLeft w:val="0"/>
      <w:marRight w:val="0"/>
      <w:marTop w:val="0"/>
      <w:marBottom w:val="0"/>
      <w:divBdr>
        <w:top w:val="none" w:sz="0" w:space="0" w:color="auto"/>
        <w:left w:val="none" w:sz="0" w:space="0" w:color="auto"/>
        <w:bottom w:val="none" w:sz="0" w:space="0" w:color="auto"/>
        <w:right w:val="none" w:sz="0" w:space="0" w:color="auto"/>
      </w:divBdr>
    </w:div>
    <w:div w:id="800349011">
      <w:bodyDiv w:val="1"/>
      <w:marLeft w:val="0"/>
      <w:marRight w:val="0"/>
      <w:marTop w:val="0"/>
      <w:marBottom w:val="0"/>
      <w:divBdr>
        <w:top w:val="none" w:sz="0" w:space="0" w:color="auto"/>
        <w:left w:val="none" w:sz="0" w:space="0" w:color="auto"/>
        <w:bottom w:val="none" w:sz="0" w:space="0" w:color="auto"/>
        <w:right w:val="none" w:sz="0" w:space="0" w:color="auto"/>
      </w:divBdr>
      <w:divsChild>
        <w:div w:id="849414059">
          <w:blockQuote w:val="1"/>
          <w:marLeft w:val="0"/>
          <w:marRight w:val="-150"/>
          <w:marTop w:val="312"/>
          <w:marBottom w:val="0"/>
          <w:divBdr>
            <w:top w:val="none" w:sz="0" w:space="0" w:color="auto"/>
            <w:left w:val="none" w:sz="0" w:space="0" w:color="auto"/>
            <w:bottom w:val="none" w:sz="0" w:space="0" w:color="auto"/>
            <w:right w:val="none" w:sz="0" w:space="0" w:color="auto"/>
          </w:divBdr>
          <w:divsChild>
            <w:div w:id="284770737">
              <w:marLeft w:val="0"/>
              <w:marRight w:val="0"/>
              <w:marTop w:val="0"/>
              <w:marBottom w:val="0"/>
              <w:divBdr>
                <w:top w:val="none" w:sz="0" w:space="0" w:color="auto"/>
                <w:left w:val="single" w:sz="6" w:space="8" w:color="auto"/>
                <w:bottom w:val="none" w:sz="0" w:space="0" w:color="auto"/>
                <w:right w:val="single" w:sz="6" w:space="8" w:color="auto"/>
              </w:divBdr>
              <w:divsChild>
                <w:div w:id="377047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946992">
      <w:bodyDiv w:val="1"/>
      <w:marLeft w:val="0"/>
      <w:marRight w:val="0"/>
      <w:marTop w:val="0"/>
      <w:marBottom w:val="0"/>
      <w:divBdr>
        <w:top w:val="none" w:sz="0" w:space="0" w:color="auto"/>
        <w:left w:val="none" w:sz="0" w:space="0" w:color="auto"/>
        <w:bottom w:val="none" w:sz="0" w:space="0" w:color="auto"/>
        <w:right w:val="none" w:sz="0" w:space="0" w:color="auto"/>
      </w:divBdr>
      <w:divsChild>
        <w:div w:id="80257988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49313547">
              <w:marLeft w:val="0"/>
              <w:marRight w:val="0"/>
              <w:marTop w:val="0"/>
              <w:marBottom w:val="0"/>
              <w:divBdr>
                <w:top w:val="none" w:sz="0" w:space="0" w:color="auto"/>
                <w:left w:val="single" w:sz="6" w:space="8" w:color="auto"/>
                <w:bottom w:val="none" w:sz="0" w:space="0" w:color="auto"/>
                <w:right w:val="single" w:sz="6" w:space="8" w:color="auto"/>
              </w:divBdr>
              <w:divsChild>
                <w:div w:id="1100880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6257799">
      <w:bodyDiv w:val="1"/>
      <w:marLeft w:val="0"/>
      <w:marRight w:val="0"/>
      <w:marTop w:val="0"/>
      <w:marBottom w:val="0"/>
      <w:divBdr>
        <w:top w:val="none" w:sz="0" w:space="0" w:color="auto"/>
        <w:left w:val="none" w:sz="0" w:space="0" w:color="auto"/>
        <w:bottom w:val="none" w:sz="0" w:space="0" w:color="auto"/>
        <w:right w:val="none" w:sz="0" w:space="0" w:color="auto"/>
      </w:divBdr>
      <w:divsChild>
        <w:div w:id="2137867824">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23416137">
              <w:marLeft w:val="0"/>
              <w:marRight w:val="0"/>
              <w:marTop w:val="0"/>
              <w:marBottom w:val="0"/>
              <w:divBdr>
                <w:top w:val="none" w:sz="0" w:space="0" w:color="auto"/>
                <w:left w:val="single" w:sz="6" w:space="8" w:color="auto"/>
                <w:bottom w:val="none" w:sz="0" w:space="0" w:color="auto"/>
                <w:right w:val="single" w:sz="6" w:space="8" w:color="auto"/>
              </w:divBdr>
              <w:divsChild>
                <w:div w:id="1686831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3457690">
      <w:bodyDiv w:val="1"/>
      <w:marLeft w:val="0"/>
      <w:marRight w:val="0"/>
      <w:marTop w:val="0"/>
      <w:marBottom w:val="0"/>
      <w:divBdr>
        <w:top w:val="none" w:sz="0" w:space="0" w:color="auto"/>
        <w:left w:val="none" w:sz="0" w:space="0" w:color="auto"/>
        <w:bottom w:val="none" w:sz="0" w:space="0" w:color="auto"/>
        <w:right w:val="none" w:sz="0" w:space="0" w:color="auto"/>
      </w:divBdr>
      <w:divsChild>
        <w:div w:id="131321818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48268525">
              <w:marLeft w:val="0"/>
              <w:marRight w:val="0"/>
              <w:marTop w:val="0"/>
              <w:marBottom w:val="0"/>
              <w:divBdr>
                <w:top w:val="none" w:sz="0" w:space="0" w:color="auto"/>
                <w:left w:val="single" w:sz="6" w:space="8" w:color="auto"/>
                <w:bottom w:val="none" w:sz="0" w:space="0" w:color="auto"/>
                <w:right w:val="single" w:sz="6" w:space="8" w:color="auto"/>
              </w:divBdr>
              <w:divsChild>
                <w:div w:id="1299994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6981244">
      <w:bodyDiv w:val="1"/>
      <w:marLeft w:val="0"/>
      <w:marRight w:val="0"/>
      <w:marTop w:val="0"/>
      <w:marBottom w:val="0"/>
      <w:divBdr>
        <w:top w:val="none" w:sz="0" w:space="0" w:color="auto"/>
        <w:left w:val="none" w:sz="0" w:space="0" w:color="auto"/>
        <w:bottom w:val="none" w:sz="0" w:space="0" w:color="auto"/>
        <w:right w:val="none" w:sz="0" w:space="0" w:color="auto"/>
      </w:divBdr>
      <w:divsChild>
        <w:div w:id="802770441">
          <w:blockQuote w:val="1"/>
          <w:marLeft w:val="0"/>
          <w:marRight w:val="-150"/>
          <w:marTop w:val="312"/>
          <w:marBottom w:val="0"/>
          <w:divBdr>
            <w:top w:val="none" w:sz="0" w:space="0" w:color="auto"/>
            <w:left w:val="none" w:sz="0" w:space="0" w:color="auto"/>
            <w:bottom w:val="none" w:sz="0" w:space="0" w:color="auto"/>
            <w:right w:val="none" w:sz="0" w:space="0" w:color="auto"/>
          </w:divBdr>
          <w:divsChild>
            <w:div w:id="737945941">
              <w:marLeft w:val="0"/>
              <w:marRight w:val="0"/>
              <w:marTop w:val="0"/>
              <w:marBottom w:val="0"/>
              <w:divBdr>
                <w:top w:val="none" w:sz="0" w:space="0" w:color="auto"/>
                <w:left w:val="single" w:sz="6" w:space="8" w:color="auto"/>
                <w:bottom w:val="none" w:sz="0" w:space="0" w:color="auto"/>
                <w:right w:val="single" w:sz="6" w:space="8" w:color="auto"/>
              </w:divBdr>
              <w:divsChild>
                <w:div w:id="790394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52151104">
      <w:bodyDiv w:val="1"/>
      <w:marLeft w:val="0"/>
      <w:marRight w:val="0"/>
      <w:marTop w:val="0"/>
      <w:marBottom w:val="0"/>
      <w:divBdr>
        <w:top w:val="none" w:sz="0" w:space="0" w:color="auto"/>
        <w:left w:val="none" w:sz="0" w:space="0" w:color="auto"/>
        <w:bottom w:val="none" w:sz="0" w:space="0" w:color="auto"/>
        <w:right w:val="none" w:sz="0" w:space="0" w:color="auto"/>
      </w:divBdr>
      <w:divsChild>
        <w:div w:id="408700455">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54876342">
              <w:marLeft w:val="0"/>
              <w:marRight w:val="0"/>
              <w:marTop w:val="0"/>
              <w:marBottom w:val="0"/>
              <w:divBdr>
                <w:top w:val="none" w:sz="0" w:space="0" w:color="auto"/>
                <w:left w:val="single" w:sz="6" w:space="8" w:color="auto"/>
                <w:bottom w:val="none" w:sz="0" w:space="0" w:color="auto"/>
                <w:right w:val="single" w:sz="6" w:space="8" w:color="auto"/>
              </w:divBdr>
              <w:divsChild>
                <w:div w:id="3680659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1599451">
      <w:bodyDiv w:val="1"/>
      <w:marLeft w:val="0"/>
      <w:marRight w:val="0"/>
      <w:marTop w:val="0"/>
      <w:marBottom w:val="0"/>
      <w:divBdr>
        <w:top w:val="none" w:sz="0" w:space="0" w:color="auto"/>
        <w:left w:val="none" w:sz="0" w:space="0" w:color="auto"/>
        <w:bottom w:val="none" w:sz="0" w:space="0" w:color="auto"/>
        <w:right w:val="none" w:sz="0" w:space="0" w:color="auto"/>
      </w:divBdr>
      <w:divsChild>
        <w:div w:id="4845141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980037719">
              <w:marLeft w:val="0"/>
              <w:marRight w:val="0"/>
              <w:marTop w:val="0"/>
              <w:marBottom w:val="0"/>
              <w:divBdr>
                <w:top w:val="none" w:sz="0" w:space="0" w:color="auto"/>
                <w:left w:val="single" w:sz="6" w:space="8" w:color="auto"/>
                <w:bottom w:val="none" w:sz="0" w:space="0" w:color="auto"/>
                <w:right w:val="single" w:sz="6" w:space="8" w:color="auto"/>
              </w:divBdr>
              <w:divsChild>
                <w:div w:id="8995599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96557673">
      <w:bodyDiv w:val="1"/>
      <w:marLeft w:val="0"/>
      <w:marRight w:val="0"/>
      <w:marTop w:val="0"/>
      <w:marBottom w:val="0"/>
      <w:divBdr>
        <w:top w:val="none" w:sz="0" w:space="0" w:color="auto"/>
        <w:left w:val="none" w:sz="0" w:space="0" w:color="auto"/>
        <w:bottom w:val="none" w:sz="0" w:space="0" w:color="auto"/>
        <w:right w:val="none" w:sz="0" w:space="0" w:color="auto"/>
      </w:divBdr>
      <w:divsChild>
        <w:div w:id="40830647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49651672">
              <w:marLeft w:val="0"/>
              <w:marRight w:val="0"/>
              <w:marTop w:val="0"/>
              <w:marBottom w:val="0"/>
              <w:divBdr>
                <w:top w:val="none" w:sz="0" w:space="0" w:color="auto"/>
                <w:left w:val="single" w:sz="6" w:space="8" w:color="auto"/>
                <w:bottom w:val="none" w:sz="0" w:space="0" w:color="auto"/>
                <w:right w:val="single" w:sz="6" w:space="8" w:color="auto"/>
              </w:divBdr>
              <w:divsChild>
                <w:div w:id="11645895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9459697">
      <w:bodyDiv w:val="1"/>
      <w:marLeft w:val="0"/>
      <w:marRight w:val="0"/>
      <w:marTop w:val="0"/>
      <w:marBottom w:val="0"/>
      <w:divBdr>
        <w:top w:val="none" w:sz="0" w:space="0" w:color="auto"/>
        <w:left w:val="none" w:sz="0" w:space="0" w:color="auto"/>
        <w:bottom w:val="none" w:sz="0" w:space="0" w:color="auto"/>
        <w:right w:val="none" w:sz="0" w:space="0" w:color="auto"/>
      </w:divBdr>
      <w:divsChild>
        <w:div w:id="166928375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83371543">
              <w:marLeft w:val="0"/>
              <w:marRight w:val="0"/>
              <w:marTop w:val="0"/>
              <w:marBottom w:val="0"/>
              <w:divBdr>
                <w:top w:val="none" w:sz="0" w:space="0" w:color="auto"/>
                <w:left w:val="single" w:sz="6" w:space="8" w:color="auto"/>
                <w:bottom w:val="none" w:sz="0" w:space="0" w:color="auto"/>
                <w:right w:val="single" w:sz="6" w:space="8" w:color="auto"/>
              </w:divBdr>
              <w:divsChild>
                <w:div w:id="188221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7652179">
      <w:bodyDiv w:val="1"/>
      <w:marLeft w:val="0"/>
      <w:marRight w:val="0"/>
      <w:marTop w:val="0"/>
      <w:marBottom w:val="0"/>
      <w:divBdr>
        <w:top w:val="none" w:sz="0" w:space="0" w:color="auto"/>
        <w:left w:val="none" w:sz="0" w:space="0" w:color="auto"/>
        <w:bottom w:val="none" w:sz="0" w:space="0" w:color="auto"/>
        <w:right w:val="none" w:sz="0" w:space="0" w:color="auto"/>
      </w:divBdr>
      <w:divsChild>
        <w:div w:id="1116486807">
          <w:blockQuote w:val="1"/>
          <w:marLeft w:val="0"/>
          <w:marRight w:val="-150"/>
          <w:marTop w:val="312"/>
          <w:marBottom w:val="0"/>
          <w:divBdr>
            <w:top w:val="none" w:sz="0" w:space="0" w:color="auto"/>
            <w:left w:val="none" w:sz="0" w:space="0" w:color="auto"/>
            <w:bottom w:val="none" w:sz="0" w:space="0" w:color="auto"/>
            <w:right w:val="none" w:sz="0" w:space="0" w:color="auto"/>
          </w:divBdr>
          <w:divsChild>
            <w:div w:id="27416971">
              <w:marLeft w:val="0"/>
              <w:marRight w:val="0"/>
              <w:marTop w:val="0"/>
              <w:marBottom w:val="0"/>
              <w:divBdr>
                <w:top w:val="none" w:sz="0" w:space="0" w:color="auto"/>
                <w:left w:val="single" w:sz="6" w:space="8" w:color="auto"/>
                <w:bottom w:val="none" w:sz="0" w:space="0" w:color="auto"/>
                <w:right w:val="single" w:sz="6" w:space="8" w:color="auto"/>
              </w:divBdr>
              <w:divsChild>
                <w:div w:id="566184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2161388">
      <w:bodyDiv w:val="1"/>
      <w:marLeft w:val="0"/>
      <w:marRight w:val="0"/>
      <w:marTop w:val="0"/>
      <w:marBottom w:val="0"/>
      <w:divBdr>
        <w:top w:val="none" w:sz="0" w:space="0" w:color="auto"/>
        <w:left w:val="none" w:sz="0" w:space="0" w:color="auto"/>
        <w:bottom w:val="none" w:sz="0" w:space="0" w:color="auto"/>
        <w:right w:val="none" w:sz="0" w:space="0" w:color="auto"/>
      </w:divBdr>
      <w:divsChild>
        <w:div w:id="49021719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61045312">
              <w:marLeft w:val="0"/>
              <w:marRight w:val="0"/>
              <w:marTop w:val="0"/>
              <w:marBottom w:val="0"/>
              <w:divBdr>
                <w:top w:val="none" w:sz="0" w:space="0" w:color="auto"/>
                <w:left w:val="single" w:sz="6" w:space="8" w:color="auto"/>
                <w:bottom w:val="none" w:sz="0" w:space="0" w:color="auto"/>
                <w:right w:val="single" w:sz="6" w:space="8" w:color="auto"/>
              </w:divBdr>
              <w:divsChild>
                <w:div w:id="439178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omposite-forum.ru"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nshikov@restec.r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9304-4B4B-4714-83A4-F045138A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Sony VAIO</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lvolkova</dc:creator>
  <cp:lastModifiedBy>Dmitry Nikitin</cp:lastModifiedBy>
  <cp:revision>3</cp:revision>
  <dcterms:created xsi:type="dcterms:W3CDTF">2019-08-12T08:49:00Z</dcterms:created>
  <dcterms:modified xsi:type="dcterms:W3CDTF">2019-08-12T09:20:00Z</dcterms:modified>
</cp:coreProperties>
</file>