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E9A1" w14:textId="77777777" w:rsidR="00E37026" w:rsidRDefault="003F2F05" w:rsidP="00E37026">
      <w:pPr>
        <w:autoSpaceDE w:val="0"/>
        <w:autoSpaceDN w:val="0"/>
        <w:adjustRightInd w:val="0"/>
        <w:spacing w:after="240" w:line="240" w:lineRule="auto"/>
        <w:rPr>
          <w:rFonts w:ascii="Tms Rmn" w:hAnsi="Tms Rmn"/>
          <w:sz w:val="24"/>
          <w:szCs w:val="24"/>
        </w:rPr>
      </w:pPr>
      <w:r>
        <w:tab/>
        <w:t xml:space="preserve">       </w:t>
      </w:r>
    </w:p>
    <w:p w14:paraId="2B80992F" w14:textId="77777777" w:rsidR="001356DA" w:rsidRDefault="00E37026" w:rsidP="001356DA">
      <w:pPr>
        <w:jc w:val="both"/>
      </w:pPr>
      <w:r>
        <w:rPr>
          <w:rFonts w:ascii="Tms Rmn" w:hAnsi="Tms Rmn"/>
          <w:noProof/>
          <w:sz w:val="24"/>
          <w:szCs w:val="24"/>
          <w:lang w:eastAsia="cs-CZ"/>
        </w:rPr>
        <w:drawing>
          <wp:inline distT="0" distB="0" distL="0" distR="0" wp14:anchorId="7379BFE1" wp14:editId="20C303B7">
            <wp:extent cx="3314700" cy="6667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75CA" w14:textId="77777777" w:rsidR="001356DA" w:rsidRDefault="001356DA" w:rsidP="001356DA">
      <w:pPr>
        <w:spacing w:after="0"/>
        <w:jc w:val="center"/>
        <w:rPr>
          <w:rFonts w:ascii="Arial" w:hAnsi="Arial" w:cs="Arial"/>
          <w:b/>
        </w:rPr>
      </w:pPr>
    </w:p>
    <w:p w14:paraId="2490BECB" w14:textId="77777777" w:rsidR="00EB444E" w:rsidRPr="00000869" w:rsidRDefault="00EB444E" w:rsidP="00EB444E">
      <w:pPr>
        <w:jc w:val="both"/>
        <w:rPr>
          <w:rFonts w:ascii="Georgia" w:hAnsi="Georgia"/>
        </w:rPr>
      </w:pPr>
      <w:r w:rsidRPr="00000869">
        <w:rPr>
          <w:rFonts w:ascii="Georgia" w:hAnsi="Georgia"/>
        </w:rPr>
        <w:t xml:space="preserve">Dear Sir / Madam, </w:t>
      </w:r>
    </w:p>
    <w:p w14:paraId="5FF447B0" w14:textId="77777777" w:rsidR="004754F6" w:rsidRPr="004754F6" w:rsidRDefault="004754F6" w:rsidP="004754F6">
      <w:pPr>
        <w:pStyle w:val="xmsonormal"/>
        <w:shd w:val="clear" w:color="auto" w:fill="FFFFFF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4754F6">
        <w:rPr>
          <w:rFonts w:ascii="Georgia" w:hAnsi="Georgia" w:cs="Calibri"/>
          <w:color w:val="000000" w:themeColor="text1"/>
          <w:sz w:val="22"/>
          <w:szCs w:val="22"/>
        </w:rPr>
        <w:t>The Czech Republic is one of the global leaders in research, development and industrial production based on nano</w:t>
      </w:r>
      <w:r>
        <w:rPr>
          <w:rFonts w:ascii="Georgia" w:hAnsi="Georgia" w:cs="Calibri"/>
          <w:color w:val="000000" w:themeColor="text1"/>
          <w:sz w:val="22"/>
          <w:szCs w:val="22"/>
        </w:rPr>
        <w:t>technologies in various sectors:</w:t>
      </w:r>
      <w:r w:rsidRPr="004754F6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r w:rsidRPr="004754F6">
        <w:rPr>
          <w:rFonts w:ascii="Georgia" w:hAnsi="Georgia" w:cs="Calibri"/>
          <w:b/>
          <w:bCs/>
          <w:color w:val="000000" w:themeColor="text1"/>
          <w:sz w:val="22"/>
          <w:szCs w:val="22"/>
        </w:rPr>
        <w:t>f</w:t>
      </w:r>
      <w:r>
        <w:rPr>
          <w:rFonts w:ascii="Georgia" w:hAnsi="Georgia" w:cs="Calibri"/>
          <w:b/>
          <w:bCs/>
          <w:color w:val="000000" w:themeColor="text1"/>
          <w:sz w:val="22"/>
          <w:szCs w:val="22"/>
        </w:rPr>
        <w:t xml:space="preserve">rom scientific instrumentation and </w:t>
      </w:r>
      <w:r w:rsidRPr="004754F6">
        <w:rPr>
          <w:rFonts w:ascii="Georgia" w:hAnsi="Georgia" w:cs="Calibri"/>
          <w:b/>
          <w:bCs/>
          <w:color w:val="000000" w:themeColor="text1"/>
          <w:sz w:val="22"/>
          <w:szCs w:val="22"/>
        </w:rPr>
        <w:t>optics, through biotechnology to environmental applications, energy sector, textile and beyond.</w:t>
      </w:r>
      <w:r w:rsidRPr="004754F6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</w:p>
    <w:p w14:paraId="396F11E4" w14:textId="77777777" w:rsidR="004754F6" w:rsidRPr="004754F6" w:rsidRDefault="004754F6" w:rsidP="004754F6">
      <w:pPr>
        <w:pStyle w:val="xmsonormal"/>
        <w:shd w:val="clear" w:color="auto" w:fill="FFFFFF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4754F6">
        <w:rPr>
          <w:rFonts w:ascii="Georgia" w:hAnsi="Georgia" w:cs="Calibri"/>
          <w:color w:val="000000" w:themeColor="text1"/>
          <w:sz w:val="22"/>
          <w:szCs w:val="22"/>
        </w:rPr>
        <w:t xml:space="preserve">Dynamic growth, based on outstanding applied research, is linked, among others, </w:t>
      </w:r>
      <w:r w:rsidRPr="004754F6">
        <w:rPr>
          <w:rFonts w:ascii="Georgia" w:hAnsi="Georgia" w:cs="Calibri"/>
          <w:bCs/>
          <w:color w:val="000000" w:themeColor="text1"/>
          <w:sz w:val="22"/>
          <w:szCs w:val="22"/>
        </w:rPr>
        <w:t xml:space="preserve">to long tradition and world-leading position in </w:t>
      </w:r>
      <w:r w:rsidRPr="004754F6">
        <w:rPr>
          <w:rFonts w:ascii="Georgia" w:hAnsi="Georgia" w:cs="Calibri"/>
          <w:b/>
          <w:bCs/>
          <w:color w:val="000000" w:themeColor="text1"/>
          <w:sz w:val="22"/>
          <w:szCs w:val="22"/>
        </w:rPr>
        <w:t>electron microscopy R&amp;D and production</w:t>
      </w:r>
      <w:r w:rsidRPr="004754F6">
        <w:rPr>
          <w:rFonts w:ascii="Georgia" w:hAnsi="Georgia" w:cs="Calibri"/>
          <w:color w:val="000000" w:themeColor="text1"/>
          <w:sz w:val="22"/>
          <w:szCs w:val="22"/>
        </w:rPr>
        <w:t xml:space="preserve">, </w:t>
      </w:r>
      <w:r w:rsidRPr="004754F6">
        <w:rPr>
          <w:rFonts w:ascii="Georgia" w:hAnsi="Georgia" w:cs="Calibri"/>
          <w:b/>
          <w:color w:val="000000" w:themeColor="text1"/>
          <w:sz w:val="22"/>
          <w:szCs w:val="22"/>
        </w:rPr>
        <w:t>revolutionary nanofibre production machines</w:t>
      </w:r>
      <w:r w:rsidRPr="004754F6">
        <w:rPr>
          <w:rFonts w:ascii="Georgia" w:hAnsi="Georgia" w:cs="Calibri"/>
          <w:color w:val="000000" w:themeColor="text1"/>
          <w:sz w:val="22"/>
          <w:szCs w:val="22"/>
        </w:rPr>
        <w:t xml:space="preserve"> or to the </w:t>
      </w:r>
      <w:r w:rsidRPr="004754F6">
        <w:rPr>
          <w:rFonts w:ascii="Georgia" w:hAnsi="Georgia" w:cs="Calibri"/>
          <w:b/>
          <w:color w:val="000000" w:themeColor="text1"/>
          <w:sz w:val="22"/>
          <w:szCs w:val="22"/>
        </w:rPr>
        <w:t xml:space="preserve">self-cleaning smart coatings containing titanium-dioxide nanocrystals </w:t>
      </w:r>
      <w:r w:rsidRPr="004754F6">
        <w:rPr>
          <w:rFonts w:ascii="Georgia" w:hAnsi="Georgia" w:cs="Calibri"/>
          <w:color w:val="000000" w:themeColor="text1"/>
          <w:sz w:val="22"/>
          <w:szCs w:val="22"/>
        </w:rPr>
        <w:t>which achieve the highest cleaning efficiency in the world.</w:t>
      </w:r>
      <w:r w:rsidRPr="004754F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754F6">
        <w:rPr>
          <w:rFonts w:ascii="Georgia" w:hAnsi="Georgia" w:cs="Calibri"/>
          <w:color w:val="000000" w:themeColor="text1"/>
          <w:sz w:val="22"/>
          <w:szCs w:val="22"/>
        </w:rPr>
        <w:t xml:space="preserve">The reason for this global success is a linkage of Czech top research centers with business community and the rapid application of innovations in practice. </w:t>
      </w:r>
    </w:p>
    <w:p w14:paraId="750E2154" w14:textId="77777777" w:rsidR="004754F6" w:rsidRDefault="004754F6" w:rsidP="004754F6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219AFD" w14:textId="77777777" w:rsidR="00CE7209" w:rsidRDefault="00D12B10" w:rsidP="00C478A5">
      <w:pPr>
        <w:jc w:val="center"/>
        <w:rPr>
          <w:rFonts w:ascii="Georgia" w:hAnsi="Georgia"/>
        </w:rPr>
      </w:pPr>
      <w:r w:rsidRPr="001C0A07">
        <w:rPr>
          <w:rFonts w:ascii="Georgia" w:hAnsi="Georgia"/>
        </w:rPr>
        <w:t xml:space="preserve">With the purpose to share the </w:t>
      </w:r>
      <w:r w:rsidRPr="00A27F56">
        <w:rPr>
          <w:rFonts w:ascii="Georgia" w:hAnsi="Georgia"/>
          <w:b/>
        </w:rPr>
        <w:t>state of the art</w:t>
      </w:r>
      <w:r w:rsidRPr="001C0A07">
        <w:rPr>
          <w:rFonts w:ascii="Georgia" w:hAnsi="Georgia"/>
        </w:rPr>
        <w:t xml:space="preserve"> in research and business and create opportunities to discuss collaboration,</w:t>
      </w:r>
    </w:p>
    <w:p w14:paraId="36439EF9" w14:textId="77777777" w:rsidR="00CE7209" w:rsidRPr="004754F6" w:rsidRDefault="004754F6" w:rsidP="00CE720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="00EB444E" w:rsidRPr="004754F6">
        <w:rPr>
          <w:rFonts w:ascii="Georgia" w:hAnsi="Georgia"/>
          <w:b/>
        </w:rPr>
        <w:t xml:space="preserve">he Embassy of </w:t>
      </w:r>
      <w:r w:rsidR="004E157D" w:rsidRPr="004754F6">
        <w:rPr>
          <w:rFonts w:ascii="Georgia" w:hAnsi="Georgia"/>
          <w:b/>
        </w:rPr>
        <w:t>the Czech Republic to Belgium</w:t>
      </w:r>
    </w:p>
    <w:p w14:paraId="5B367FBC" w14:textId="77777777" w:rsidR="00C478A5" w:rsidRDefault="00A23F1C" w:rsidP="00C478A5">
      <w:pPr>
        <w:spacing w:after="0"/>
        <w:ind w:left="2124" w:hanging="2124"/>
        <w:jc w:val="center"/>
        <w:rPr>
          <w:rFonts w:ascii="Georgia" w:hAnsi="Georgia"/>
        </w:rPr>
      </w:pPr>
      <w:r w:rsidRPr="00741541">
        <w:rPr>
          <w:rFonts w:ascii="Georgia" w:hAnsi="Georgia"/>
        </w:rPr>
        <w:t>would like to invite you to</w:t>
      </w:r>
      <w:r w:rsidR="00EB444E" w:rsidRPr="00741541">
        <w:rPr>
          <w:rFonts w:ascii="Georgia" w:hAnsi="Georgia"/>
        </w:rPr>
        <w:t xml:space="preserve"> </w:t>
      </w:r>
    </w:p>
    <w:p w14:paraId="54CF41DC" w14:textId="77777777" w:rsidR="004754F6" w:rsidRDefault="00EB444E" w:rsidP="004754F6">
      <w:pPr>
        <w:spacing w:after="0"/>
        <w:ind w:left="2124" w:hanging="2124"/>
        <w:jc w:val="center"/>
        <w:rPr>
          <w:rFonts w:ascii="Georgia" w:hAnsi="Georgia" w:cs="Arial"/>
        </w:rPr>
      </w:pPr>
      <w:r w:rsidRPr="00C478A5">
        <w:rPr>
          <w:rFonts w:ascii="Georgia" w:hAnsi="Georgia"/>
        </w:rPr>
        <w:t>networking event</w:t>
      </w:r>
      <w:r w:rsidR="00137D9E" w:rsidRPr="00C478A5">
        <w:rPr>
          <w:rFonts w:ascii="Georgia" w:hAnsi="Georgia"/>
        </w:rPr>
        <w:t xml:space="preserve"> </w:t>
      </w:r>
      <w:r w:rsidR="00C478A5" w:rsidRPr="00C478A5">
        <w:rPr>
          <w:rFonts w:ascii="Georgia" w:hAnsi="Georgia" w:cs="Arial"/>
        </w:rPr>
        <w:t>with presentations o</w:t>
      </w:r>
      <w:r w:rsidR="004754F6">
        <w:rPr>
          <w:rFonts w:ascii="Georgia" w:hAnsi="Georgia" w:cs="Arial"/>
        </w:rPr>
        <w:t xml:space="preserve">f </w:t>
      </w:r>
      <w:r w:rsidR="00E37026">
        <w:rPr>
          <w:rFonts w:ascii="Georgia" w:hAnsi="Georgia" w:cs="Arial"/>
        </w:rPr>
        <w:t xml:space="preserve">the </w:t>
      </w:r>
      <w:r w:rsidR="004754F6">
        <w:rPr>
          <w:rFonts w:ascii="Georgia" w:hAnsi="Georgia" w:cs="Arial"/>
        </w:rPr>
        <w:t>leading Czech research</w:t>
      </w:r>
      <w:r w:rsidR="00C16870">
        <w:rPr>
          <w:rFonts w:ascii="Georgia" w:hAnsi="Georgia" w:cs="Arial"/>
        </w:rPr>
        <w:t>ers</w:t>
      </w:r>
    </w:p>
    <w:p w14:paraId="2E1E8AB6" w14:textId="77777777" w:rsidR="00C478A5" w:rsidRDefault="00C478A5" w:rsidP="004754F6">
      <w:pPr>
        <w:spacing w:after="0"/>
        <w:ind w:left="2124" w:hanging="2124"/>
        <w:jc w:val="center"/>
        <w:rPr>
          <w:rFonts w:ascii="Georgia" w:hAnsi="Georgia" w:cs="Arial"/>
        </w:rPr>
      </w:pPr>
      <w:r w:rsidRPr="00C478A5">
        <w:rPr>
          <w:rFonts w:ascii="Georgia" w:hAnsi="Georgia" w:cs="Arial"/>
        </w:rPr>
        <w:t xml:space="preserve">and </w:t>
      </w:r>
      <w:r w:rsidR="004754F6">
        <w:rPr>
          <w:rFonts w:ascii="Georgia" w:hAnsi="Georgia" w:cs="Arial"/>
        </w:rPr>
        <w:t xml:space="preserve">of </w:t>
      </w:r>
      <w:r w:rsidRPr="00C478A5">
        <w:rPr>
          <w:rFonts w:ascii="Georgia" w:hAnsi="Georgia" w:cs="Arial"/>
        </w:rPr>
        <w:t xml:space="preserve">members of </w:t>
      </w:r>
      <w:r w:rsidR="00361126">
        <w:rPr>
          <w:rFonts w:ascii="Georgia" w:hAnsi="Georgia" w:cs="Arial"/>
        </w:rPr>
        <w:t xml:space="preserve">the Czech </w:t>
      </w:r>
      <w:r w:rsidRPr="00C478A5">
        <w:rPr>
          <w:rFonts w:ascii="Georgia" w:hAnsi="Georgia" w:cs="Arial"/>
        </w:rPr>
        <w:t>Nanotechnology Industry Association</w:t>
      </w:r>
      <w:r w:rsidR="00285F2F">
        <w:rPr>
          <w:rFonts w:ascii="Georgia" w:hAnsi="Georgia" w:cs="Arial"/>
        </w:rPr>
        <w:t>:</w:t>
      </w:r>
    </w:p>
    <w:p w14:paraId="64BC3045" w14:textId="77777777" w:rsidR="00C478A5" w:rsidRPr="00000869" w:rsidRDefault="00C478A5" w:rsidP="004754F6">
      <w:pPr>
        <w:spacing w:after="0"/>
        <w:ind w:left="2124" w:hanging="2124"/>
        <w:jc w:val="center"/>
        <w:rPr>
          <w:rFonts w:ascii="Georgia" w:hAnsi="Georgia" w:cs="Arial"/>
          <w:b/>
        </w:rPr>
      </w:pPr>
    </w:p>
    <w:p w14:paraId="2294C433" w14:textId="77777777" w:rsidR="00E03965" w:rsidRDefault="00285F2F" w:rsidP="00CE7209">
      <w:pPr>
        <w:jc w:val="center"/>
        <w:rPr>
          <w:rFonts w:ascii="Georgia" w:hAnsi="Georgia"/>
          <w:b/>
          <w:sz w:val="28"/>
          <w:szCs w:val="28"/>
        </w:rPr>
      </w:pPr>
      <w:r w:rsidRPr="00CE7209">
        <w:rPr>
          <w:rFonts w:ascii="Georgia" w:hAnsi="Georgia"/>
          <w:sz w:val="24"/>
          <w:szCs w:val="24"/>
        </w:rPr>
        <w:t xml:space="preserve"> </w:t>
      </w:r>
      <w:r w:rsidR="00F47F75" w:rsidRPr="00CE7209">
        <w:rPr>
          <w:rFonts w:ascii="Georgia" w:hAnsi="Georgia"/>
          <w:sz w:val="24"/>
          <w:szCs w:val="24"/>
        </w:rPr>
        <w:t>„</w:t>
      </w:r>
      <w:r w:rsidR="00741541" w:rsidRPr="00E03965">
        <w:rPr>
          <w:rFonts w:ascii="Georgia" w:hAnsi="Georgia"/>
          <w:b/>
          <w:sz w:val="28"/>
          <w:szCs w:val="28"/>
        </w:rPr>
        <w:t xml:space="preserve">Czech advanced research in nanotechnologies </w:t>
      </w:r>
    </w:p>
    <w:p w14:paraId="4037990A" w14:textId="77777777" w:rsidR="001356DA" w:rsidRPr="00E03965" w:rsidRDefault="00741541" w:rsidP="00CE7209">
      <w:pPr>
        <w:jc w:val="center"/>
        <w:rPr>
          <w:rFonts w:ascii="Georgia" w:hAnsi="Georgia"/>
          <w:sz w:val="28"/>
          <w:szCs w:val="28"/>
        </w:rPr>
      </w:pPr>
      <w:r w:rsidRPr="00E03965">
        <w:rPr>
          <w:rFonts w:ascii="Georgia" w:hAnsi="Georgia"/>
          <w:b/>
          <w:sz w:val="28"/>
          <w:szCs w:val="28"/>
        </w:rPr>
        <w:t>and its successful transfer into commercial solutions</w:t>
      </w:r>
      <w:r w:rsidRPr="00E03965">
        <w:rPr>
          <w:rFonts w:ascii="Georgia" w:hAnsi="Georgia"/>
          <w:sz w:val="28"/>
          <w:szCs w:val="28"/>
        </w:rPr>
        <w:t xml:space="preserve"> </w:t>
      </w:r>
      <w:r w:rsidR="00F47F75" w:rsidRPr="00E03965">
        <w:rPr>
          <w:rFonts w:ascii="Georgia" w:hAnsi="Georgia"/>
          <w:sz w:val="28"/>
          <w:szCs w:val="28"/>
        </w:rPr>
        <w:t>“.</w:t>
      </w:r>
    </w:p>
    <w:p w14:paraId="2FF6FD89" w14:textId="77777777" w:rsidR="00D12B10" w:rsidRPr="00741541" w:rsidRDefault="00D12B10" w:rsidP="00084909">
      <w:pPr>
        <w:jc w:val="both"/>
        <w:rPr>
          <w:rFonts w:ascii="Georgia" w:hAnsi="Georgia"/>
        </w:rPr>
      </w:pPr>
    </w:p>
    <w:p w14:paraId="31692FA3" w14:textId="77777777" w:rsidR="001356DA" w:rsidRPr="00000869" w:rsidRDefault="001356DA" w:rsidP="001356DA">
      <w:pPr>
        <w:spacing w:after="0"/>
        <w:jc w:val="center"/>
        <w:rPr>
          <w:rFonts w:ascii="Georgia" w:hAnsi="Georgia" w:cs="Arial"/>
          <w:b/>
          <w:u w:val="single"/>
        </w:rPr>
      </w:pPr>
      <w:r w:rsidRPr="00000869">
        <w:rPr>
          <w:rFonts w:ascii="Georgia" w:hAnsi="Georgia" w:cs="Arial"/>
          <w:b/>
          <w:u w:val="single"/>
        </w:rPr>
        <w:t>Date</w:t>
      </w:r>
      <w:r w:rsidR="003B6431" w:rsidRPr="00000869">
        <w:rPr>
          <w:rFonts w:ascii="Georgia" w:hAnsi="Georgia" w:cs="Arial"/>
          <w:b/>
          <w:u w:val="single"/>
        </w:rPr>
        <w:t>:</w:t>
      </w:r>
    </w:p>
    <w:p w14:paraId="2B5542E7" w14:textId="77777777" w:rsidR="001356DA" w:rsidRPr="00000869" w:rsidRDefault="004E157D" w:rsidP="001356DA">
      <w:pPr>
        <w:spacing w:after="0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Wednesday</w:t>
      </w:r>
      <w:r w:rsidR="001356DA" w:rsidRPr="00000869">
        <w:rPr>
          <w:rFonts w:ascii="Georgia" w:hAnsi="Georgia" w:cs="Arial"/>
        </w:rPr>
        <w:t xml:space="preserve">, </w:t>
      </w:r>
      <w:r w:rsidR="00EB444E" w:rsidRPr="00000869">
        <w:rPr>
          <w:rFonts w:ascii="Georgia" w:hAnsi="Georgia" w:cs="Arial"/>
        </w:rPr>
        <w:t>3</w:t>
      </w:r>
      <w:r>
        <w:rPr>
          <w:rFonts w:ascii="Georgia" w:hAnsi="Georgia" w:cs="Arial"/>
        </w:rPr>
        <w:t>0</w:t>
      </w:r>
      <w:r w:rsidR="001356DA" w:rsidRPr="00000869">
        <w:rPr>
          <w:rFonts w:ascii="Georgia" w:hAnsi="Georgia" w:cs="Arial"/>
          <w:vertAlign w:val="superscript"/>
        </w:rPr>
        <w:t>st</w:t>
      </w:r>
      <w:r w:rsidR="00EB444E" w:rsidRPr="00000869">
        <w:rPr>
          <w:rFonts w:ascii="Georgia" w:hAnsi="Georgia" w:cs="Arial"/>
        </w:rPr>
        <w:t xml:space="preserve"> March, 2022</w:t>
      </w:r>
    </w:p>
    <w:p w14:paraId="00F464B9" w14:textId="77777777" w:rsidR="001356DA" w:rsidRPr="00C478A5" w:rsidRDefault="00B704B3" w:rsidP="001356DA">
      <w:pPr>
        <w:spacing w:after="0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10,00</w:t>
      </w:r>
      <w:r w:rsidR="00EB444E" w:rsidRPr="00C478A5">
        <w:rPr>
          <w:rFonts w:ascii="Georgia" w:hAnsi="Georgia" w:cs="Arial"/>
          <w:b/>
        </w:rPr>
        <w:t xml:space="preserve"> </w:t>
      </w:r>
      <w:r w:rsidR="00285F2F">
        <w:rPr>
          <w:rFonts w:ascii="Georgia" w:hAnsi="Georgia" w:cs="Arial"/>
          <w:b/>
        </w:rPr>
        <w:t>– 13</w:t>
      </w:r>
      <w:r w:rsidR="004E157D" w:rsidRPr="00C478A5">
        <w:rPr>
          <w:rFonts w:ascii="Georgia" w:hAnsi="Georgia" w:cs="Arial"/>
          <w:b/>
        </w:rPr>
        <w:t>,00</w:t>
      </w:r>
    </w:p>
    <w:p w14:paraId="3AC8C7A7" w14:textId="77777777" w:rsidR="001356DA" w:rsidRPr="00000869" w:rsidRDefault="001356DA" w:rsidP="001356DA">
      <w:pPr>
        <w:spacing w:after="0"/>
        <w:rPr>
          <w:rFonts w:ascii="Georgia" w:hAnsi="Georgia" w:cs="Arial"/>
          <w:sz w:val="21"/>
          <w:szCs w:val="21"/>
        </w:rPr>
      </w:pPr>
    </w:p>
    <w:p w14:paraId="43A01F38" w14:textId="77777777" w:rsidR="001356DA" w:rsidRPr="00000869" w:rsidRDefault="001356DA" w:rsidP="001356DA">
      <w:pPr>
        <w:spacing w:after="0"/>
        <w:jc w:val="center"/>
        <w:rPr>
          <w:rFonts w:ascii="Georgia" w:hAnsi="Georgia" w:cs="Arial"/>
          <w:b/>
          <w:u w:val="single"/>
        </w:rPr>
      </w:pPr>
      <w:r w:rsidRPr="00000869">
        <w:rPr>
          <w:rFonts w:ascii="Georgia" w:hAnsi="Georgia" w:cs="Arial"/>
          <w:b/>
          <w:u w:val="single"/>
        </w:rPr>
        <w:t>Venue</w:t>
      </w:r>
      <w:r w:rsidR="003B6431" w:rsidRPr="00000869">
        <w:rPr>
          <w:rFonts w:ascii="Georgia" w:hAnsi="Georgia" w:cs="Arial"/>
          <w:b/>
          <w:u w:val="single"/>
        </w:rPr>
        <w:t>:</w:t>
      </w:r>
    </w:p>
    <w:p w14:paraId="70DA8C92" w14:textId="77777777" w:rsidR="001356DA" w:rsidRPr="00000869" w:rsidRDefault="004E157D" w:rsidP="001356DA">
      <w:pPr>
        <w:spacing w:after="0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Prague House </w:t>
      </w:r>
    </w:p>
    <w:p w14:paraId="0B4FA618" w14:textId="77777777" w:rsidR="00EB444E" w:rsidRPr="00000869" w:rsidRDefault="00285F2F" w:rsidP="001356DA">
      <w:pPr>
        <w:spacing w:after="0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Avenue </w:t>
      </w:r>
      <w:r w:rsidR="004E157D">
        <w:rPr>
          <w:rFonts w:ascii="Georgia" w:hAnsi="Georgia" w:cs="Arial"/>
        </w:rPr>
        <w:t>Palmerston</w:t>
      </w:r>
      <w:r>
        <w:rPr>
          <w:rFonts w:ascii="Georgia" w:hAnsi="Georgia" w:cs="Arial"/>
        </w:rPr>
        <w:t xml:space="preserve"> 16, 1000</w:t>
      </w:r>
      <w:r w:rsidR="004E157D">
        <w:rPr>
          <w:rFonts w:ascii="Georgia" w:hAnsi="Georgia" w:cs="Arial"/>
        </w:rPr>
        <w:t xml:space="preserve"> Bruxelles</w:t>
      </w:r>
    </w:p>
    <w:p w14:paraId="09A38D4F" w14:textId="77777777" w:rsidR="001356DA" w:rsidRPr="00000869" w:rsidRDefault="001356DA" w:rsidP="001356DA">
      <w:pPr>
        <w:spacing w:after="0"/>
        <w:jc w:val="center"/>
        <w:rPr>
          <w:rFonts w:ascii="Georgia" w:hAnsi="Georgia" w:cs="Arial"/>
        </w:rPr>
      </w:pPr>
      <w:r w:rsidRPr="00000869">
        <w:rPr>
          <w:rFonts w:ascii="Georgia" w:hAnsi="Georgia" w:cs="Arial"/>
          <w:b/>
          <w:u w:val="single"/>
        </w:rPr>
        <w:br/>
      </w:r>
    </w:p>
    <w:p w14:paraId="6270D814" w14:textId="77777777" w:rsidR="001356DA" w:rsidRPr="00000869" w:rsidRDefault="001356DA" w:rsidP="001356DA">
      <w:pPr>
        <w:jc w:val="center"/>
        <w:rPr>
          <w:rFonts w:ascii="Georgia" w:hAnsi="Georgia" w:cs="Arial"/>
          <w:b/>
          <w:u w:val="single"/>
        </w:rPr>
      </w:pPr>
      <w:r w:rsidRPr="00000869">
        <w:rPr>
          <w:rFonts w:ascii="Georgia" w:hAnsi="Georgia" w:cs="Arial"/>
          <w:b/>
          <w:u w:val="single"/>
        </w:rPr>
        <w:t>P</w:t>
      </w:r>
      <w:r w:rsidR="00EB444E" w:rsidRPr="00000869">
        <w:rPr>
          <w:rFonts w:ascii="Georgia" w:hAnsi="Georgia" w:cs="Arial"/>
          <w:b/>
          <w:u w:val="single"/>
        </w:rPr>
        <w:t>reliminary p</w:t>
      </w:r>
      <w:r w:rsidRPr="00000869">
        <w:rPr>
          <w:rFonts w:ascii="Georgia" w:hAnsi="Georgia" w:cs="Arial"/>
          <w:b/>
          <w:u w:val="single"/>
        </w:rPr>
        <w:t>rogram</w:t>
      </w:r>
      <w:r w:rsidR="00EB444E" w:rsidRPr="00000869">
        <w:rPr>
          <w:rFonts w:ascii="Georgia" w:hAnsi="Georgia" w:cs="Arial"/>
          <w:b/>
          <w:u w:val="single"/>
        </w:rPr>
        <w:t>me</w:t>
      </w:r>
      <w:r w:rsidR="003B6431" w:rsidRPr="00000869">
        <w:rPr>
          <w:rFonts w:ascii="Georgia" w:hAnsi="Georgia" w:cs="Arial"/>
          <w:b/>
          <w:u w:val="single"/>
        </w:rPr>
        <w:t>:</w:t>
      </w:r>
    </w:p>
    <w:p w14:paraId="1E1E62F1" w14:textId="77777777" w:rsidR="00EB444E" w:rsidRPr="00000869" w:rsidRDefault="004E157D" w:rsidP="003B6431">
      <w:pPr>
        <w:spacing w:after="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9,30</w:t>
      </w:r>
      <w:r w:rsidR="00EB444E" w:rsidRPr="00000869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– 10,00</w:t>
      </w:r>
      <w:r w:rsidR="003B6431" w:rsidRPr="00000869">
        <w:rPr>
          <w:rFonts w:ascii="Georgia" w:hAnsi="Georgia" w:cs="Arial"/>
          <w:b/>
        </w:rPr>
        <w:tab/>
      </w:r>
      <w:r w:rsidR="00C478A5">
        <w:rPr>
          <w:rFonts w:ascii="Georgia" w:hAnsi="Georgia" w:cs="Arial"/>
          <w:b/>
        </w:rPr>
        <w:tab/>
      </w:r>
      <w:r w:rsidR="00285F2F" w:rsidRPr="00285F2F">
        <w:rPr>
          <w:rFonts w:ascii="Georgia" w:hAnsi="Georgia" w:cs="Arial"/>
          <w:b/>
        </w:rPr>
        <w:t>W</w:t>
      </w:r>
      <w:r w:rsidR="00C478A5" w:rsidRPr="00285F2F">
        <w:rPr>
          <w:rFonts w:ascii="Georgia" w:hAnsi="Georgia" w:cs="Arial"/>
          <w:b/>
        </w:rPr>
        <w:t xml:space="preserve">elcome </w:t>
      </w:r>
      <w:r w:rsidRPr="00285F2F">
        <w:rPr>
          <w:rFonts w:ascii="Georgia" w:hAnsi="Georgia" w:cs="Arial"/>
          <w:b/>
        </w:rPr>
        <w:t>coffee</w:t>
      </w:r>
      <w:r w:rsidR="00285F2F">
        <w:rPr>
          <w:rFonts w:ascii="Georgia" w:hAnsi="Georgia" w:cs="Arial"/>
          <w:b/>
        </w:rPr>
        <w:t xml:space="preserve"> and registration </w:t>
      </w:r>
    </w:p>
    <w:p w14:paraId="0EC66BB4" w14:textId="77777777" w:rsidR="00EB444E" w:rsidRPr="00000869" w:rsidRDefault="00EB444E" w:rsidP="003B6431">
      <w:pPr>
        <w:spacing w:after="0"/>
        <w:jc w:val="both"/>
        <w:rPr>
          <w:rFonts w:ascii="Georgia" w:hAnsi="Georgia" w:cs="Arial"/>
          <w:b/>
        </w:rPr>
      </w:pPr>
    </w:p>
    <w:p w14:paraId="6D1E9C0C" w14:textId="77777777" w:rsidR="004E157D" w:rsidRDefault="004E157D" w:rsidP="00285F2F">
      <w:pPr>
        <w:spacing w:after="0"/>
        <w:ind w:left="2124" w:hanging="2124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10,00</w:t>
      </w:r>
      <w:r w:rsidR="003B6431" w:rsidRPr="00000869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–</w:t>
      </w:r>
      <w:r w:rsidR="003B6431" w:rsidRPr="00000869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10,20</w:t>
      </w:r>
      <w:r w:rsidR="003B6431" w:rsidRPr="00000869"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>Open</w:t>
      </w:r>
      <w:r w:rsidR="00E03965">
        <w:rPr>
          <w:rFonts w:ascii="Georgia" w:hAnsi="Georgia" w:cs="Arial"/>
          <w:b/>
        </w:rPr>
        <w:t xml:space="preserve">ing </w:t>
      </w:r>
      <w:r w:rsidR="004754F6">
        <w:rPr>
          <w:rFonts w:ascii="Georgia" w:hAnsi="Georgia" w:cs="Arial"/>
          <w:b/>
        </w:rPr>
        <w:t xml:space="preserve">remarks: </w:t>
      </w:r>
      <w:r w:rsidR="00E03965">
        <w:rPr>
          <w:rFonts w:ascii="Georgia" w:hAnsi="Georgia" w:cs="Arial"/>
          <w:b/>
        </w:rPr>
        <w:t xml:space="preserve">Mrs. </w:t>
      </w:r>
      <w:r w:rsidR="00FA2289">
        <w:rPr>
          <w:rFonts w:ascii="Georgia" w:hAnsi="Georgia" w:cs="Arial"/>
          <w:b/>
        </w:rPr>
        <w:t>Lucie Čadilová</w:t>
      </w:r>
      <w:r w:rsidR="00285F2F">
        <w:rPr>
          <w:rFonts w:ascii="Georgia" w:hAnsi="Georgia" w:cs="Arial"/>
          <w:b/>
        </w:rPr>
        <w:t xml:space="preserve">, Director, Prague House and </w:t>
      </w:r>
      <w:r>
        <w:rPr>
          <w:rFonts w:ascii="Georgia" w:hAnsi="Georgia" w:cs="Arial"/>
          <w:b/>
        </w:rPr>
        <w:t xml:space="preserve">Mr. Pavel Klucký, Ambassador of the Czech Republic to Belgium </w:t>
      </w:r>
    </w:p>
    <w:p w14:paraId="4A557963" w14:textId="77777777" w:rsidR="004E157D" w:rsidRDefault="00285F2F" w:rsidP="00285F2F">
      <w:pPr>
        <w:spacing w:after="0"/>
        <w:ind w:left="2124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Introduction: </w:t>
      </w:r>
      <w:r w:rsidR="00FA2289">
        <w:rPr>
          <w:rFonts w:ascii="Georgia" w:hAnsi="Georgia" w:cs="Arial"/>
          <w:b/>
        </w:rPr>
        <w:t>Mrs. Martina Dlabajová</w:t>
      </w:r>
      <w:r w:rsidR="004E157D">
        <w:rPr>
          <w:rFonts w:ascii="Georgia" w:hAnsi="Georgia" w:cs="Arial"/>
          <w:b/>
        </w:rPr>
        <w:t>, Member of the European Parliament</w:t>
      </w:r>
    </w:p>
    <w:p w14:paraId="4C1E9CB6" w14:textId="77777777" w:rsidR="004E157D" w:rsidRDefault="004E157D" w:rsidP="004E157D">
      <w:pPr>
        <w:spacing w:after="0"/>
        <w:ind w:left="1416" w:firstLine="708"/>
        <w:jc w:val="both"/>
        <w:rPr>
          <w:rFonts w:ascii="Georgia" w:hAnsi="Georgia" w:cs="Arial"/>
          <w:b/>
        </w:rPr>
      </w:pPr>
    </w:p>
    <w:p w14:paraId="4D6ED279" w14:textId="77777777" w:rsidR="004E157D" w:rsidRDefault="003F661D" w:rsidP="003F661D">
      <w:pPr>
        <w:spacing w:after="0"/>
        <w:ind w:left="2124" w:hanging="2124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10,20 - </w:t>
      </w:r>
      <w:r w:rsidR="00C478A5">
        <w:rPr>
          <w:rFonts w:ascii="Georgia" w:hAnsi="Georgia" w:cs="Arial"/>
          <w:b/>
        </w:rPr>
        <w:t xml:space="preserve">12, 15 </w:t>
      </w:r>
      <w:r w:rsidR="00C478A5">
        <w:rPr>
          <w:rFonts w:ascii="Georgia" w:hAnsi="Georgia" w:cs="Arial"/>
          <w:b/>
        </w:rPr>
        <w:tab/>
        <w:t>P</w:t>
      </w:r>
      <w:r w:rsidR="004E157D">
        <w:rPr>
          <w:rFonts w:ascii="Georgia" w:hAnsi="Georgia" w:cs="Arial"/>
          <w:b/>
        </w:rPr>
        <w:t xml:space="preserve">resentation of </w:t>
      </w:r>
      <w:r>
        <w:rPr>
          <w:rFonts w:ascii="Georgia" w:hAnsi="Georgia" w:cs="Arial"/>
          <w:b/>
        </w:rPr>
        <w:t>research representa</w:t>
      </w:r>
      <w:r w:rsidR="004754F6">
        <w:rPr>
          <w:rFonts w:ascii="Georgia" w:hAnsi="Georgia" w:cs="Arial"/>
          <w:b/>
        </w:rPr>
        <w:t>t</w:t>
      </w:r>
      <w:r>
        <w:rPr>
          <w:rFonts w:ascii="Georgia" w:hAnsi="Georgia" w:cs="Arial"/>
          <w:b/>
        </w:rPr>
        <w:t xml:space="preserve">ives and </w:t>
      </w:r>
      <w:r w:rsidR="004E157D">
        <w:rPr>
          <w:rFonts w:ascii="Georgia" w:hAnsi="Georgia" w:cs="Arial"/>
          <w:b/>
        </w:rPr>
        <w:t>companies</w:t>
      </w:r>
      <w:r w:rsidR="00C478A5">
        <w:rPr>
          <w:rFonts w:ascii="Georgia" w:hAnsi="Georgia" w:cs="Arial"/>
          <w:b/>
        </w:rPr>
        <w:t>, discussion</w:t>
      </w:r>
    </w:p>
    <w:p w14:paraId="2F8D5C6D" w14:textId="77777777" w:rsidR="00C478A5" w:rsidRDefault="00C478A5" w:rsidP="003B6431">
      <w:pPr>
        <w:spacing w:after="0"/>
        <w:ind w:left="2124" w:hanging="2124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12,15-12,30 </w:t>
      </w:r>
      <w:r>
        <w:rPr>
          <w:rFonts w:ascii="Georgia" w:hAnsi="Georgia" w:cs="Arial"/>
          <w:b/>
        </w:rPr>
        <w:tab/>
        <w:t>Interventio</w:t>
      </w:r>
      <w:r w:rsidR="00285F2F">
        <w:rPr>
          <w:rFonts w:ascii="Georgia" w:hAnsi="Georgia" w:cs="Arial"/>
          <w:b/>
        </w:rPr>
        <w:t xml:space="preserve">n by a representative of </w:t>
      </w:r>
      <w:r w:rsidR="00D575CA">
        <w:rPr>
          <w:rFonts w:ascii="Georgia" w:hAnsi="Georgia" w:cs="Arial"/>
          <w:b/>
        </w:rPr>
        <w:t>DG Research and Innovation, European Commission</w:t>
      </w:r>
    </w:p>
    <w:p w14:paraId="5D1F8DB9" w14:textId="77777777" w:rsidR="00C478A5" w:rsidRDefault="00C478A5" w:rsidP="003B6431">
      <w:pPr>
        <w:spacing w:after="0"/>
        <w:ind w:left="2124" w:hanging="2124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12,30-13,00</w:t>
      </w:r>
      <w:r>
        <w:rPr>
          <w:rFonts w:ascii="Georgia" w:hAnsi="Georgia" w:cs="Arial"/>
          <w:b/>
        </w:rPr>
        <w:tab/>
        <w:t xml:space="preserve">Discussion, </w:t>
      </w:r>
      <w:r w:rsidR="005C018B">
        <w:rPr>
          <w:rFonts w:ascii="Georgia" w:hAnsi="Georgia" w:cs="Arial"/>
          <w:b/>
        </w:rPr>
        <w:t>closing remarks</w:t>
      </w:r>
    </w:p>
    <w:p w14:paraId="1E8CE107" w14:textId="77777777" w:rsidR="003F661D" w:rsidRDefault="003F661D" w:rsidP="003B6431">
      <w:pPr>
        <w:spacing w:after="0"/>
        <w:ind w:left="2124" w:hanging="2124"/>
        <w:jc w:val="both"/>
        <w:rPr>
          <w:rFonts w:ascii="Georgia" w:hAnsi="Georgia" w:cs="Arial"/>
          <w:b/>
        </w:rPr>
      </w:pPr>
    </w:p>
    <w:p w14:paraId="1DA195D3" w14:textId="77777777" w:rsidR="00C478A5" w:rsidRDefault="00C478A5" w:rsidP="003B6431">
      <w:pPr>
        <w:spacing w:after="0"/>
        <w:ind w:left="2124" w:hanging="2124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13,00-14,00</w:t>
      </w:r>
      <w:r>
        <w:rPr>
          <w:rFonts w:ascii="Georgia" w:hAnsi="Georgia" w:cs="Arial"/>
          <w:b/>
        </w:rPr>
        <w:tab/>
        <w:t>Networking lunch</w:t>
      </w:r>
    </w:p>
    <w:p w14:paraId="5AFD6FAE" w14:textId="77777777" w:rsidR="001356DA" w:rsidRPr="00000869" w:rsidRDefault="00C478A5" w:rsidP="003B6431">
      <w:pPr>
        <w:spacing w:after="0"/>
        <w:ind w:left="2124" w:hanging="2124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14</w:t>
      </w:r>
      <w:r w:rsidR="003B6431" w:rsidRPr="00000869">
        <w:rPr>
          <w:rFonts w:ascii="Georgia" w:hAnsi="Georgia" w:cs="Arial"/>
          <w:b/>
        </w:rPr>
        <w:t xml:space="preserve">:00 - </w:t>
      </w:r>
      <w:r>
        <w:rPr>
          <w:rFonts w:ascii="Georgia" w:hAnsi="Georgia" w:cs="Arial"/>
          <w:b/>
        </w:rPr>
        <w:t>15</w:t>
      </w:r>
      <w:r w:rsidR="003B6431" w:rsidRPr="00000869">
        <w:rPr>
          <w:rFonts w:ascii="Georgia" w:hAnsi="Georgia" w:cs="Arial"/>
          <w:b/>
        </w:rPr>
        <w:t>:00</w:t>
      </w:r>
      <w:r w:rsidR="003B6431" w:rsidRPr="00000869"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 xml:space="preserve">Possibility to continue </w:t>
      </w:r>
      <w:r w:rsidR="003B6431" w:rsidRPr="00000869">
        <w:rPr>
          <w:rFonts w:ascii="Georgia" w:hAnsi="Georgia" w:cs="Arial"/>
          <w:b/>
        </w:rPr>
        <w:t>B2B discussion</w:t>
      </w:r>
      <w:r w:rsidR="00F47F75">
        <w:rPr>
          <w:rFonts w:ascii="Georgia" w:hAnsi="Georgia" w:cs="Arial"/>
          <w:b/>
        </w:rPr>
        <w:t>s</w:t>
      </w:r>
    </w:p>
    <w:p w14:paraId="47B2509C" w14:textId="77777777" w:rsidR="00993593" w:rsidRDefault="00993593" w:rsidP="00993593">
      <w:pPr>
        <w:jc w:val="center"/>
        <w:rPr>
          <w:rFonts w:ascii="Georgia" w:hAnsi="Georgia" w:cs="Arial"/>
          <w:b/>
        </w:rPr>
      </w:pPr>
    </w:p>
    <w:p w14:paraId="1ECB47D1" w14:textId="77777777" w:rsidR="00D12B10" w:rsidRPr="00000869" w:rsidRDefault="00D12B10" w:rsidP="00993593">
      <w:pPr>
        <w:jc w:val="center"/>
        <w:rPr>
          <w:rFonts w:ascii="Georgia" w:hAnsi="Georgia" w:cs="Arial"/>
          <w:b/>
        </w:rPr>
      </w:pPr>
    </w:p>
    <w:p w14:paraId="778ED9EA" w14:textId="77777777" w:rsidR="00E03965" w:rsidRPr="00285F2F" w:rsidRDefault="001356DA" w:rsidP="000D72D0">
      <w:pPr>
        <w:jc w:val="center"/>
        <w:rPr>
          <w:rFonts w:ascii="Georgia" w:hAnsi="Georgia" w:cs="Arial"/>
          <w:b/>
        </w:rPr>
      </w:pPr>
      <w:r w:rsidRPr="00000869">
        <w:rPr>
          <w:rFonts w:ascii="Georgia" w:hAnsi="Georgia" w:cs="Arial"/>
        </w:rPr>
        <w:t>Please kindly confirm your attendance to:</w:t>
      </w:r>
      <w:r w:rsidR="003F661D">
        <w:rPr>
          <w:rFonts w:ascii="Georgia" w:hAnsi="Georgia" w:cs="Arial"/>
        </w:rPr>
        <w:t xml:space="preserve"> </w:t>
      </w:r>
      <w:r w:rsidR="00285F2F" w:rsidRPr="00285F2F">
        <w:rPr>
          <w:rFonts w:ascii="Georgia" w:hAnsi="Georgia" w:cs="Arial"/>
          <w:b/>
        </w:rPr>
        <w:t>brussel</w:t>
      </w:r>
      <w:r w:rsidR="008C03F9">
        <w:rPr>
          <w:rFonts w:ascii="Georgia" w:hAnsi="Georgia" w:cs="Arial"/>
          <w:b/>
        </w:rPr>
        <w:t>s@</w:t>
      </w:r>
      <w:r w:rsidR="00285F2F" w:rsidRPr="00285F2F">
        <w:rPr>
          <w:rFonts w:ascii="Georgia" w:hAnsi="Georgia" w:cs="Arial"/>
          <w:b/>
        </w:rPr>
        <w:t xml:space="preserve">embassy.mzv.cz </w:t>
      </w:r>
      <w:r w:rsidR="00E03965" w:rsidRPr="00285F2F">
        <w:rPr>
          <w:rFonts w:ascii="Georgia" w:hAnsi="Georgia" w:cs="Arial"/>
          <w:b/>
        </w:rPr>
        <w:t xml:space="preserve"> </w:t>
      </w:r>
    </w:p>
    <w:p w14:paraId="3E4AE0AA" w14:textId="77777777" w:rsidR="00E03965" w:rsidRPr="00E37026" w:rsidRDefault="00E37026" w:rsidP="000D72D0">
      <w:pPr>
        <w:jc w:val="center"/>
        <w:rPr>
          <w:rFonts w:ascii="Georgia" w:hAnsi="Georgia"/>
          <w:b/>
        </w:rPr>
      </w:pPr>
      <w:r>
        <w:rPr>
          <w:rFonts w:ascii="Georgia" w:hAnsi="Georgia"/>
        </w:rPr>
        <w:t xml:space="preserve">and </w:t>
      </w:r>
      <w:r w:rsidR="003F661D">
        <w:rPr>
          <w:rFonts w:ascii="Georgia" w:hAnsi="Georgia"/>
        </w:rPr>
        <w:t xml:space="preserve">in copy to: </w:t>
      </w:r>
      <w:r w:rsidR="003F661D" w:rsidRPr="00E37026">
        <w:rPr>
          <w:rFonts w:ascii="Georgia" w:hAnsi="Georgia"/>
          <w:b/>
        </w:rPr>
        <w:t>commerce</w:t>
      </w:r>
      <w:r w:rsidR="004754F6" w:rsidRPr="00E37026">
        <w:rPr>
          <w:rFonts w:ascii="Georgia" w:hAnsi="Georgia"/>
          <w:b/>
        </w:rPr>
        <w:t>_brussels@mzv.cz</w:t>
      </w:r>
    </w:p>
    <w:p w14:paraId="5999C0EF" w14:textId="77777777" w:rsidR="003F661D" w:rsidRDefault="003F661D" w:rsidP="000D72D0">
      <w:pPr>
        <w:jc w:val="center"/>
        <w:rPr>
          <w:rFonts w:ascii="Georgia" w:hAnsi="Georgia"/>
          <w:i/>
        </w:rPr>
      </w:pPr>
    </w:p>
    <w:p w14:paraId="7A8B6F3B" w14:textId="77777777" w:rsidR="00AA53F3" w:rsidRPr="008C03F9" w:rsidRDefault="000D72D0" w:rsidP="000D72D0">
      <w:pPr>
        <w:jc w:val="center"/>
        <w:rPr>
          <w:rFonts w:ascii="Georgia" w:hAnsi="Georgia"/>
          <w:i/>
        </w:rPr>
      </w:pPr>
      <w:r w:rsidRPr="008C03F9">
        <w:rPr>
          <w:rFonts w:ascii="Georgia" w:hAnsi="Georgia"/>
          <w:i/>
        </w:rPr>
        <w:t>Detailed programme of the event wil</w:t>
      </w:r>
      <w:r w:rsidR="00C478A5" w:rsidRPr="008C03F9">
        <w:rPr>
          <w:rFonts w:ascii="Georgia" w:hAnsi="Georgia"/>
          <w:i/>
        </w:rPr>
        <w:t>l follow upon your registration</w:t>
      </w:r>
    </w:p>
    <w:p w14:paraId="5237258A" w14:textId="77777777" w:rsidR="00AA53F3" w:rsidRDefault="00AA53F3" w:rsidP="00993593">
      <w:pPr>
        <w:jc w:val="center"/>
        <w:rPr>
          <w:rStyle w:val="Hyperlink"/>
          <w:rFonts w:ascii="Georgia" w:hAnsi="Georgia" w:cs="Arial"/>
        </w:rPr>
      </w:pPr>
    </w:p>
    <w:p w14:paraId="28A809C2" w14:textId="77777777" w:rsidR="000D72D0" w:rsidRDefault="000D72D0" w:rsidP="00993593">
      <w:pPr>
        <w:jc w:val="center"/>
        <w:rPr>
          <w:rStyle w:val="Hyperlink"/>
          <w:rFonts w:ascii="Georgia" w:hAnsi="Georgia" w:cs="Arial"/>
        </w:rPr>
      </w:pPr>
    </w:p>
    <w:p w14:paraId="518B1D29" w14:textId="77777777" w:rsidR="00E03965" w:rsidRDefault="00E03965" w:rsidP="00AA53F3">
      <w:pPr>
        <w:jc w:val="both"/>
        <w:rPr>
          <w:rStyle w:val="Hyperlink"/>
          <w:rFonts w:ascii="Georgia" w:hAnsi="Georgia" w:cs="Arial"/>
          <w:b/>
          <w:color w:val="auto"/>
        </w:rPr>
      </w:pPr>
    </w:p>
    <w:p w14:paraId="60EA84E2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-Bold"/>
          <w:b/>
          <w:bCs/>
          <w:color w:val="000000"/>
        </w:rPr>
        <w:t>Czech mission participants</w:t>
      </w:r>
      <w:r w:rsidRPr="00831179">
        <w:rPr>
          <w:rFonts w:ascii="Georgia" w:hAnsi="Georgia" w:cs="Georgia"/>
          <w:color w:val="000000"/>
        </w:rPr>
        <w:t>:</w:t>
      </w:r>
    </w:p>
    <w:p w14:paraId="1FF8CDE3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26FF33A4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  <w:r w:rsidRPr="00831179">
        <w:rPr>
          <w:rFonts w:ascii="Georgia" w:hAnsi="Georgia" w:cs="Georgia-Bold"/>
          <w:b/>
          <w:bCs/>
          <w:color w:val="000000"/>
        </w:rPr>
        <w:t>Researchers:</w:t>
      </w:r>
    </w:p>
    <w:p w14:paraId="276CDA92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Prof. David Lukas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Technical University of Liberec</w:t>
      </w:r>
    </w:p>
    <w:p w14:paraId="1609CB2A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10C3BF9C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Prof. Michal Otyepka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RCPTM/PU Olomouc</w:t>
      </w:r>
    </w:p>
    <w:p w14:paraId="409A83BC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02BCA8C1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Prof. Radek Zboril </w:t>
      </w:r>
      <w:r w:rsidRPr="00831179">
        <w:rPr>
          <w:rFonts w:ascii="Georgia" w:hAnsi="Georgia" w:cs="Georgia"/>
          <w:color w:val="000000"/>
        </w:rPr>
        <w:t xml:space="preserve">– </w:t>
      </w:r>
      <w:r w:rsidRPr="00831179">
        <w:rPr>
          <w:rFonts w:ascii="Georgia" w:hAnsi="Georgia" w:cs="Georgia"/>
          <w:color w:val="0563C2"/>
        </w:rPr>
        <w:t>RCPTM/PU Olomouc</w:t>
      </w:r>
    </w:p>
    <w:p w14:paraId="1AA2A558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6CADE168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Doc. Pavel Banas </w:t>
      </w:r>
      <w:r w:rsidRPr="00831179">
        <w:rPr>
          <w:rFonts w:ascii="Georgia" w:hAnsi="Georgia" w:cs="Georgia"/>
          <w:color w:val="000000"/>
        </w:rPr>
        <w:t xml:space="preserve">– </w:t>
      </w:r>
      <w:r w:rsidRPr="00831179">
        <w:rPr>
          <w:rFonts w:ascii="Georgia" w:hAnsi="Georgia" w:cs="Georgia"/>
          <w:color w:val="0563C2"/>
        </w:rPr>
        <w:t>CATRIN/PU Olomouc</w:t>
      </w:r>
    </w:p>
    <w:p w14:paraId="65AD4BB7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443E8BEA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Dr. Michal Urbanek </w:t>
      </w:r>
      <w:r w:rsidRPr="00831179">
        <w:rPr>
          <w:rFonts w:ascii="Georgia" w:hAnsi="Georgia" w:cs="Georgia"/>
          <w:color w:val="000000"/>
        </w:rPr>
        <w:t xml:space="preserve">– </w:t>
      </w:r>
      <w:r w:rsidRPr="00831179">
        <w:rPr>
          <w:rFonts w:ascii="Georgia" w:hAnsi="Georgia" w:cs="Georgia"/>
          <w:color w:val="0563C2"/>
        </w:rPr>
        <w:t>CEITEC/VUT Brno</w:t>
      </w:r>
    </w:p>
    <w:p w14:paraId="2E8A6115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</w:p>
    <w:p w14:paraId="0DBB2AA3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</w:p>
    <w:p w14:paraId="605F780B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</w:p>
    <w:p w14:paraId="498D2D1D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  <w:r w:rsidRPr="00831179">
        <w:rPr>
          <w:rFonts w:ascii="Georgia" w:hAnsi="Georgia" w:cs="Georgia-Bold"/>
          <w:b/>
          <w:bCs/>
          <w:color w:val="000000"/>
        </w:rPr>
        <w:t>Business representatives:</w:t>
      </w:r>
    </w:p>
    <w:p w14:paraId="480899AF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Mr. Jiri Kus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Czech Nanotechnology Association</w:t>
      </w:r>
    </w:p>
    <w:p w14:paraId="0CFCBAD9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Since 2014, the Association brings together Czech nanotechnology companies from different</w:t>
      </w:r>
    </w:p>
    <w:p w14:paraId="5698DC5D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fields of business, from the textile industry and biotechnology through environmental</w:t>
      </w:r>
    </w:p>
    <w:p w14:paraId="414ACB34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applications and optics to power generation.</w:t>
      </w:r>
    </w:p>
    <w:p w14:paraId="6D62678C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732B6802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Mr. Jan Jonas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FN NANO</w:t>
      </w:r>
    </w:p>
    <w:p w14:paraId="63420232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Company FN NANO introduced highly efficient photocatalytic coatings of the 2nd generation</w:t>
      </w:r>
    </w:p>
    <w:p w14:paraId="765B2089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- functional coatings with an extremely strong photocatalytic effect and other products using</w:t>
      </w:r>
    </w:p>
    <w:p w14:paraId="20FC28F3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the same technology.</w:t>
      </w:r>
    </w:p>
    <w:p w14:paraId="04BBAB74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2EAD24F5" w14:textId="77777777" w:rsidR="00831179" w:rsidRPr="00BF55DA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Mr. Tomas Tethal </w:t>
      </w:r>
      <w:r w:rsidRPr="00BF55DA">
        <w:rPr>
          <w:rFonts w:ascii="Georgia" w:hAnsi="Georgia" w:cs="Georgia"/>
          <w:color w:val="000000"/>
        </w:rPr>
        <w:t xml:space="preserve">– </w:t>
      </w:r>
      <w:r w:rsidR="00460271" w:rsidRPr="00BF55DA">
        <w:rPr>
          <w:rFonts w:ascii="Georgia" w:hAnsi="Georgia" w:cs="Calibr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IQS Group</w:t>
      </w:r>
    </w:p>
    <w:p w14:paraId="436F9E19" w14:textId="77777777" w:rsidR="00831179" w:rsidRPr="00831179" w:rsidRDefault="00460271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BF55DA">
        <w:rPr>
          <w:rFonts w:ascii="Georgia" w:hAnsi="Georgia" w:cs="Calibri"/>
          <w:color w:val="000000"/>
        </w:rPr>
        <w:t>IQS Group</w:t>
      </w:r>
      <w:r w:rsidR="00831179" w:rsidRPr="00831179">
        <w:rPr>
          <w:rFonts w:ascii="Georgia" w:hAnsi="Georgia" w:cs="Georgia"/>
          <w:color w:val="000000"/>
        </w:rPr>
        <w:t xml:space="preserve"> is the architect and builder of structures in the size of a human hair, but also a</w:t>
      </w:r>
    </w:p>
    <w:p w14:paraId="2C110FC8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thousand times smaller. These structures are so small that they c</w:t>
      </w:r>
      <w:r>
        <w:rPr>
          <w:rFonts w:ascii="Georgia" w:hAnsi="Georgia" w:cs="Georgia"/>
          <w:color w:val="000000"/>
        </w:rPr>
        <w:t xml:space="preserve">an bend a beam of light, create </w:t>
      </w:r>
      <w:r w:rsidRPr="00831179">
        <w:rPr>
          <w:rFonts w:ascii="Georgia" w:hAnsi="Georgia" w:cs="Georgia"/>
          <w:color w:val="000000"/>
        </w:rPr>
        <w:t>a supporting scaffold for cell growth, or help to produce clean energy.</w:t>
      </w:r>
    </w:p>
    <w:p w14:paraId="2597384F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35580192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000000"/>
        </w:rPr>
      </w:pPr>
    </w:p>
    <w:p w14:paraId="0C4113D6" w14:textId="77777777" w:rsidR="00BF55DA" w:rsidRPr="00831179" w:rsidRDefault="00BF55DA" w:rsidP="00BF55D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Mr. Jarek Dolak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SVCS Process Innovation</w:t>
      </w:r>
    </w:p>
    <w:p w14:paraId="37A2AB65" w14:textId="77777777" w:rsidR="00BF55DA" w:rsidRPr="00831179" w:rsidRDefault="00BF55DA" w:rsidP="00BF55D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SVCS is manufacturer of thermal reactors (furnaces) that are us</w:t>
      </w:r>
      <w:r>
        <w:rPr>
          <w:rFonts w:ascii="Georgia" w:hAnsi="Georgia" w:cs="Georgia"/>
          <w:color w:val="000000"/>
        </w:rPr>
        <w:t>ed either for production or for</w:t>
      </w:r>
      <w:r w:rsidRPr="00831179">
        <w:rPr>
          <w:rFonts w:ascii="Georgia" w:hAnsi="Georgia" w:cs="Georgia"/>
          <w:color w:val="000000"/>
        </w:rPr>
        <w:t>R&amp;D of semiconductors. Other target areas of SVCS include MEMS, nanomaterials and</w:t>
      </w:r>
    </w:p>
    <w:p w14:paraId="7696136F" w14:textId="77777777" w:rsidR="00BF55DA" w:rsidRPr="00831179" w:rsidRDefault="00BF55DA" w:rsidP="00BF55DA">
      <w:pPr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nanotechnologies, sensors and thin films</w:t>
      </w:r>
    </w:p>
    <w:p w14:paraId="7674900B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Ms. Lada Tomeckova Vyvialova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Lada Vyvialova Creative Platform</w:t>
      </w:r>
    </w:p>
    <w:p w14:paraId="70C6E69C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The LADA fashion design studio focuses on the use of nanotextile</w:t>
      </w:r>
      <w:r>
        <w:rPr>
          <w:rFonts w:ascii="Georgia" w:hAnsi="Georgia" w:cs="Georgia"/>
          <w:color w:val="000000"/>
        </w:rPr>
        <w:t xml:space="preserve">s in the design of its clothing </w:t>
      </w:r>
      <w:r w:rsidRPr="00831179">
        <w:rPr>
          <w:rFonts w:ascii="Georgia" w:hAnsi="Georgia" w:cs="Georgia"/>
          <w:color w:val="000000"/>
        </w:rPr>
        <w:t>collections for ladies.</w:t>
      </w:r>
    </w:p>
    <w:p w14:paraId="1989EF2D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BA9589A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Mr. Michael Carvan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Lifetech</w:t>
      </w:r>
    </w:p>
    <w:p w14:paraId="0AB90230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Czech technological company with a global reach and top know-how in pool, drinking and</w:t>
      </w:r>
    </w:p>
    <w:p w14:paraId="769590AD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wastewater treatment. The firm deals with air disinfection and deodorization and also</w:t>
      </w:r>
    </w:p>
    <w:p w14:paraId="62DC2140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applications of nanoparticles, using the photocatalysis process, ozone technology, UV, and</w:t>
      </w:r>
    </w:p>
    <w:p w14:paraId="31F47D60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AOP (Advanced Oxidation Process).</w:t>
      </w:r>
    </w:p>
    <w:p w14:paraId="0B7A9FA6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A4B59A0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Ms. Marketa Klicova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NANOPHARMA</w:t>
      </w:r>
    </w:p>
    <w:p w14:paraId="37BA436A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Engineering company focusing on research, development and production of innovative</w:t>
      </w:r>
    </w:p>
    <w:p w14:paraId="7FB90FBF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material solutions using nanofiber structures for the specific needs of research and industry.</w:t>
      </w:r>
    </w:p>
    <w:p w14:paraId="799E1535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0A09827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Ms. Lucie Konecna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NanoSPACE</w:t>
      </w:r>
    </w:p>
    <w:p w14:paraId="6BF9DA6B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Manufacturer of barrier-free bedding for people suffering from allergies, as well as antivirus</w:t>
      </w:r>
    </w:p>
    <w:p w14:paraId="6B3D3B4C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scarves. The largest Czech online store with nanofiber products.</w:t>
      </w:r>
    </w:p>
    <w:p w14:paraId="2718B957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A8AF347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563C2"/>
        </w:rPr>
      </w:pPr>
      <w:r w:rsidRPr="00831179">
        <w:rPr>
          <w:rFonts w:ascii="Georgia" w:hAnsi="Georgia" w:cs="Georgia-Bold"/>
          <w:b/>
          <w:bCs/>
          <w:color w:val="000000"/>
        </w:rPr>
        <w:t xml:space="preserve">Mr. Ladislav Torcik </w:t>
      </w:r>
      <w:r w:rsidRPr="00831179">
        <w:rPr>
          <w:rFonts w:ascii="Georgia" w:hAnsi="Georgia" w:cs="Georgia"/>
          <w:color w:val="000000"/>
        </w:rPr>
        <w:t xml:space="preserve">- </w:t>
      </w:r>
      <w:r w:rsidRPr="00831179">
        <w:rPr>
          <w:rFonts w:ascii="Georgia" w:hAnsi="Georgia" w:cs="Georgia"/>
          <w:color w:val="0563C2"/>
        </w:rPr>
        <w:t>NanoTrade</w:t>
      </w:r>
    </w:p>
    <w:p w14:paraId="3FA3DF3B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The company NanoTrade carries out applied research and development in the field of</w:t>
      </w:r>
    </w:p>
    <w:p w14:paraId="0CB7BEC4" w14:textId="77777777" w:rsid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831179">
        <w:rPr>
          <w:rFonts w:ascii="Georgia" w:hAnsi="Georgia" w:cs="Georgia"/>
          <w:color w:val="000000"/>
        </w:rPr>
        <w:t>antibacterial applications and functional antibacterial nanosilver® underwear.</w:t>
      </w:r>
    </w:p>
    <w:p w14:paraId="001E2100" w14:textId="77777777" w:rsidR="00831179" w:rsidRPr="00831179" w:rsidRDefault="00831179" w:rsidP="0083117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EE4AE88" w14:textId="77777777" w:rsidR="00831179" w:rsidRPr="00831179" w:rsidRDefault="00831179" w:rsidP="00831179">
      <w:pPr>
        <w:rPr>
          <w:rFonts w:ascii="Georgia" w:hAnsi="Georgia" w:cs="Georgia"/>
          <w:color w:val="000000"/>
        </w:rPr>
      </w:pPr>
    </w:p>
    <w:p w14:paraId="46084D5B" w14:textId="77777777" w:rsidR="00831179" w:rsidRDefault="00831179" w:rsidP="00831179">
      <w:pPr>
        <w:rPr>
          <w:rFonts w:ascii="Georgia" w:hAnsi="Georgia" w:cs="Georgia"/>
          <w:color w:val="000000"/>
        </w:rPr>
      </w:pPr>
    </w:p>
    <w:p w14:paraId="478C7BE4" w14:textId="77777777" w:rsidR="00AA53F3" w:rsidRPr="00000869" w:rsidRDefault="00AA53F3" w:rsidP="00AA53F3">
      <w:pPr>
        <w:jc w:val="both"/>
        <w:rPr>
          <w:rFonts w:ascii="Georgia" w:hAnsi="Georgia" w:cs="Arial"/>
          <w:b/>
          <w:i/>
        </w:rPr>
      </w:pPr>
    </w:p>
    <w:sectPr w:rsidR="00AA53F3" w:rsidRPr="0000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DA5"/>
    <w:multiLevelType w:val="hybridMultilevel"/>
    <w:tmpl w:val="CEBED6EE"/>
    <w:lvl w:ilvl="0" w:tplc="901CF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9FD"/>
    <w:multiLevelType w:val="multilevel"/>
    <w:tmpl w:val="167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B5E49"/>
    <w:multiLevelType w:val="hybridMultilevel"/>
    <w:tmpl w:val="4E940B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DA"/>
    <w:rsid w:val="00000869"/>
    <w:rsid w:val="00041991"/>
    <w:rsid w:val="00050A7C"/>
    <w:rsid w:val="00084909"/>
    <w:rsid w:val="0008618E"/>
    <w:rsid w:val="000D72D0"/>
    <w:rsid w:val="001356DA"/>
    <w:rsid w:val="00137D9E"/>
    <w:rsid w:val="001465CD"/>
    <w:rsid w:val="001622A5"/>
    <w:rsid w:val="00285F2F"/>
    <w:rsid w:val="00361126"/>
    <w:rsid w:val="00387DBA"/>
    <w:rsid w:val="003B6431"/>
    <w:rsid w:val="003F2F05"/>
    <w:rsid w:val="003F661D"/>
    <w:rsid w:val="0043611C"/>
    <w:rsid w:val="00460271"/>
    <w:rsid w:val="004754F6"/>
    <w:rsid w:val="004B4D6D"/>
    <w:rsid w:val="004E157D"/>
    <w:rsid w:val="0051215E"/>
    <w:rsid w:val="005C018B"/>
    <w:rsid w:val="00611831"/>
    <w:rsid w:val="006416CD"/>
    <w:rsid w:val="00741541"/>
    <w:rsid w:val="00831179"/>
    <w:rsid w:val="008C03F9"/>
    <w:rsid w:val="008F10E3"/>
    <w:rsid w:val="008F171C"/>
    <w:rsid w:val="00993593"/>
    <w:rsid w:val="00A07194"/>
    <w:rsid w:val="00A23F1C"/>
    <w:rsid w:val="00A27F56"/>
    <w:rsid w:val="00AA53F3"/>
    <w:rsid w:val="00B704B3"/>
    <w:rsid w:val="00BA3163"/>
    <w:rsid w:val="00BB1D45"/>
    <w:rsid w:val="00BF55DA"/>
    <w:rsid w:val="00C16870"/>
    <w:rsid w:val="00C478A5"/>
    <w:rsid w:val="00CE7209"/>
    <w:rsid w:val="00D12B10"/>
    <w:rsid w:val="00D13F82"/>
    <w:rsid w:val="00D37BAB"/>
    <w:rsid w:val="00D575CA"/>
    <w:rsid w:val="00E03965"/>
    <w:rsid w:val="00E1399E"/>
    <w:rsid w:val="00E37026"/>
    <w:rsid w:val="00EB444E"/>
    <w:rsid w:val="00F47F75"/>
    <w:rsid w:val="00FA2289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46DC"/>
  <w15:chartTrackingRefBased/>
  <w15:docId w15:val="{D71EDAAD-580A-4363-B1D5-90FF244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6DA"/>
    <w:pPr>
      <w:spacing w:after="200" w:line="276" w:lineRule="auto"/>
      <w:ind w:left="720"/>
      <w:contextualSpacing/>
    </w:pPr>
    <w:rPr>
      <w:rFonts w:eastAsiaTheme="minorEastAsia"/>
      <w:szCs w:val="28"/>
      <w:lang w:val="en-GB" w:eastAsia="ja-JP"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AA53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7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BEF5-BC62-466A-B36D-D707F2B3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Stanislav</dc:creator>
  <cp:keywords/>
  <dc:description/>
  <cp:lastModifiedBy>Marnix Bierlin</cp:lastModifiedBy>
  <cp:revision>2</cp:revision>
  <cp:lastPrinted>2022-02-24T13:05:00Z</cp:lastPrinted>
  <dcterms:created xsi:type="dcterms:W3CDTF">2022-03-17T10:01:00Z</dcterms:created>
  <dcterms:modified xsi:type="dcterms:W3CDTF">2022-03-17T10:01:00Z</dcterms:modified>
</cp:coreProperties>
</file>